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26" w:rsidRDefault="00E67149" w:rsidP="00E5536C">
      <w:pPr>
        <w:pStyle w:val="20"/>
        <w:keepNext/>
        <w:keepLines/>
        <w:shd w:val="clear" w:color="auto" w:fill="auto"/>
        <w:spacing w:before="0" w:after="0" w:line="276" w:lineRule="auto"/>
        <w:ind w:left="-426" w:right="566"/>
        <w:rPr>
          <w:color w:val="FF0000"/>
          <w:sz w:val="56"/>
          <w:szCs w:val="56"/>
          <w:lang w:eastAsia="ru-RU" w:bidi="ru-RU"/>
        </w:rPr>
      </w:pPr>
      <w:bookmarkStart w:id="0" w:name="bookmark2"/>
      <w:r w:rsidRPr="00E67149">
        <w:rPr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3084C8A">
            <wp:simplePos x="0" y="0"/>
            <wp:positionH relativeFrom="page">
              <wp:posOffset>15240</wp:posOffset>
            </wp:positionH>
            <wp:positionV relativeFrom="paragraph">
              <wp:posOffset>-735202</wp:posOffset>
            </wp:positionV>
            <wp:extent cx="7534554" cy="10696175"/>
            <wp:effectExtent l="0" t="0" r="9525" b="0"/>
            <wp:wrapNone/>
            <wp:docPr id="4" name="Рисунок 4" descr="Картинки по запросу ФОН ДЛЯ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Н ДЛЯ Д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54" cy="106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B26" w:rsidRPr="00E67149">
        <w:rPr>
          <w:color w:val="FF0000"/>
          <w:sz w:val="56"/>
          <w:szCs w:val="56"/>
          <w:lang w:eastAsia="ru-RU" w:bidi="ru-RU"/>
        </w:rPr>
        <w:t>Развиваем словарный запас дошкольника</w:t>
      </w:r>
      <w:bookmarkEnd w:id="0"/>
    </w:p>
    <w:p w:rsidR="00E5536C" w:rsidRDefault="00E5536C" w:rsidP="00E5536C">
      <w:pPr>
        <w:pStyle w:val="20"/>
        <w:keepNext/>
        <w:keepLines/>
        <w:shd w:val="clear" w:color="auto" w:fill="auto"/>
        <w:spacing w:before="0" w:after="0" w:line="276" w:lineRule="auto"/>
        <w:ind w:left="3686" w:right="-1"/>
        <w:jc w:val="left"/>
        <w:rPr>
          <w:sz w:val="28"/>
          <w:szCs w:val="28"/>
        </w:rPr>
      </w:pPr>
      <w:bookmarkStart w:id="1" w:name="_Hlk505091760"/>
      <w:r>
        <w:rPr>
          <w:sz w:val="28"/>
          <w:szCs w:val="28"/>
        </w:rPr>
        <w:t xml:space="preserve">Учитель-логопед </w:t>
      </w:r>
    </w:p>
    <w:p w:rsidR="00E5536C" w:rsidRDefault="00E5536C" w:rsidP="00E5536C">
      <w:pPr>
        <w:pStyle w:val="20"/>
        <w:keepNext/>
        <w:keepLines/>
        <w:shd w:val="clear" w:color="auto" w:fill="auto"/>
        <w:spacing w:before="0" w:after="0" w:line="276" w:lineRule="auto"/>
        <w:ind w:left="3686" w:right="-1"/>
        <w:jc w:val="lef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E5536C" w:rsidRPr="00E5536C" w:rsidRDefault="00E5536C" w:rsidP="00E5536C">
      <w:pPr>
        <w:pStyle w:val="20"/>
        <w:keepNext/>
        <w:keepLines/>
        <w:shd w:val="clear" w:color="auto" w:fill="auto"/>
        <w:spacing w:before="0" w:after="0" w:line="276" w:lineRule="auto"/>
        <w:ind w:left="3686" w:right="-1"/>
        <w:jc w:val="left"/>
        <w:rPr>
          <w:sz w:val="28"/>
          <w:szCs w:val="28"/>
        </w:rPr>
      </w:pPr>
      <w:r>
        <w:rPr>
          <w:sz w:val="28"/>
          <w:szCs w:val="28"/>
        </w:rPr>
        <w:t>МБДОУ ДС №15 «Алёнка» Федосеева Н.Н.</w:t>
      </w:r>
    </w:p>
    <w:bookmarkEnd w:id="1"/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Дети 4—5 лет часто затрудняются:</w:t>
      </w:r>
    </w:p>
    <w:p w:rsidR="00C57B26" w:rsidRPr="00E67149" w:rsidRDefault="00C57B26" w:rsidP="00E67149">
      <w:pPr>
        <w:pStyle w:val="150"/>
        <w:numPr>
          <w:ilvl w:val="0"/>
          <w:numId w:val="1"/>
        </w:numPr>
        <w:shd w:val="clear" w:color="auto" w:fill="auto"/>
        <w:tabs>
          <w:tab w:val="left" w:pos="371"/>
        </w:tabs>
        <w:spacing w:before="0" w:line="276" w:lineRule="auto"/>
        <w:ind w:left="-426" w:right="283" w:hanging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в употреблении в речи прилагательных, которыми обозначают признаки и качества предметов, личных местоимений, предлогов </w:t>
      </w:r>
      <w:r w:rsidRPr="00E67149">
        <w:rPr>
          <w:i/>
          <w:sz w:val="32"/>
          <w:szCs w:val="32"/>
        </w:rPr>
        <w:t>{в, на, над, под, за, из-за, из-под, около, между)</w:t>
      </w:r>
      <w:r w:rsidRPr="00E67149">
        <w:rPr>
          <w:color w:val="000000"/>
          <w:sz w:val="32"/>
          <w:szCs w:val="32"/>
          <w:lang w:eastAsia="ru-RU" w:bidi="ru-RU"/>
        </w:rPr>
        <w:t xml:space="preserve"> и наречий </w:t>
      </w:r>
      <w:r w:rsidRPr="00E67149">
        <w:rPr>
          <w:i/>
          <w:sz w:val="32"/>
          <w:szCs w:val="32"/>
        </w:rPr>
        <w:t>{рядом, близко, сбоку, слеза, сзади</w:t>
      </w:r>
      <w:r w:rsidRPr="00E67149">
        <w:rPr>
          <w:color w:val="000000"/>
          <w:sz w:val="32"/>
          <w:szCs w:val="32"/>
          <w:lang w:eastAsia="ru-RU" w:bidi="ru-RU"/>
        </w:rPr>
        <w:t xml:space="preserve"> и т. п.), указывающих на расположение предметов;</w:t>
      </w:r>
    </w:p>
    <w:p w:rsidR="00C57B26" w:rsidRPr="00E67149" w:rsidRDefault="00C57B26" w:rsidP="00E67149">
      <w:pPr>
        <w:pStyle w:val="150"/>
        <w:numPr>
          <w:ilvl w:val="0"/>
          <w:numId w:val="1"/>
        </w:numPr>
        <w:shd w:val="clear" w:color="auto" w:fill="auto"/>
        <w:tabs>
          <w:tab w:val="left" w:pos="371"/>
        </w:tabs>
        <w:spacing w:before="0" w:line="276" w:lineRule="auto"/>
        <w:ind w:left="-426" w:right="283" w:hanging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в выполнении интеллектуальных операции, связанных со срав</w:t>
      </w:r>
      <w:r w:rsidRPr="00E67149">
        <w:rPr>
          <w:color w:val="000000"/>
          <w:sz w:val="32"/>
          <w:szCs w:val="32"/>
          <w:lang w:eastAsia="ru-RU" w:bidi="ru-RU"/>
        </w:rPr>
        <w:softHyphen/>
        <w:t>нением предметов, их группировкой, классификацией;</w:t>
      </w:r>
    </w:p>
    <w:p w:rsidR="00C57B26" w:rsidRPr="00E67149" w:rsidRDefault="00C57B26" w:rsidP="00E67149">
      <w:pPr>
        <w:pStyle w:val="150"/>
        <w:numPr>
          <w:ilvl w:val="0"/>
          <w:numId w:val="1"/>
        </w:numPr>
        <w:shd w:val="clear" w:color="auto" w:fill="auto"/>
        <w:tabs>
          <w:tab w:val="left" w:pos="371"/>
        </w:tabs>
        <w:spacing w:before="0" w:line="276" w:lineRule="auto"/>
        <w:ind w:left="-426" w:right="283" w:hanging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в использовании обобщающих слов (</w:t>
      </w:r>
      <w:r w:rsidRPr="00E67149">
        <w:rPr>
          <w:i/>
          <w:sz w:val="32"/>
          <w:szCs w:val="32"/>
        </w:rPr>
        <w:t>посуда, одежда, овощи, фрукты</w:t>
      </w:r>
      <w:r w:rsidRPr="00E67149">
        <w:rPr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Pr="00E67149">
        <w:rPr>
          <w:color w:val="000000"/>
          <w:sz w:val="32"/>
          <w:szCs w:val="32"/>
          <w:lang w:eastAsia="ru-RU" w:bidi="ru-RU"/>
        </w:rPr>
        <w:t>ит.п</w:t>
      </w:r>
      <w:proofErr w:type="spellEnd"/>
      <w:r w:rsidRPr="00E67149">
        <w:rPr>
          <w:color w:val="000000"/>
          <w:sz w:val="32"/>
          <w:szCs w:val="32"/>
          <w:lang w:eastAsia="ru-RU" w:bidi="ru-RU"/>
        </w:rPr>
        <w:t>.);</w:t>
      </w:r>
    </w:p>
    <w:p w:rsidR="00C57B26" w:rsidRPr="00E67149" w:rsidRDefault="00C57B26" w:rsidP="00E67149">
      <w:pPr>
        <w:pStyle w:val="150"/>
        <w:numPr>
          <w:ilvl w:val="0"/>
          <w:numId w:val="1"/>
        </w:numPr>
        <w:shd w:val="clear" w:color="auto" w:fill="auto"/>
        <w:tabs>
          <w:tab w:val="left" w:pos="371"/>
        </w:tabs>
        <w:spacing w:before="0" w:line="276" w:lineRule="auto"/>
        <w:ind w:left="-426" w:right="283" w:hanging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в способах образования существительных (при помощи суффик</w:t>
      </w:r>
      <w:r w:rsidRPr="00E67149">
        <w:rPr>
          <w:color w:val="000000"/>
          <w:sz w:val="32"/>
          <w:szCs w:val="32"/>
          <w:lang w:eastAsia="ru-RU" w:bidi="ru-RU"/>
        </w:rPr>
        <w:softHyphen/>
        <w:t>сов) и глаголов (при помощи приставок).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Для обогащения и активизации словаря предусматриваются сле</w:t>
      </w:r>
      <w:r w:rsidRPr="00E67149">
        <w:rPr>
          <w:color w:val="000000"/>
          <w:sz w:val="32"/>
          <w:szCs w:val="32"/>
          <w:lang w:eastAsia="ru-RU" w:bidi="ru-RU"/>
        </w:rPr>
        <w:softHyphen/>
        <w:t>дующие дидактические игры и упражнения.</w:t>
      </w:r>
    </w:p>
    <w:p w:rsidR="00C57B26" w:rsidRPr="00E67149" w:rsidRDefault="00C57B26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 xml:space="preserve">«Что </w:t>
      </w:r>
      <w:proofErr w:type="gramStart"/>
      <w:r w:rsidRPr="00E67149">
        <w:rPr>
          <w:b/>
          <w:color w:val="000000"/>
          <w:sz w:val="32"/>
          <w:szCs w:val="32"/>
          <w:lang w:eastAsia="ru-RU" w:bidi="ru-RU"/>
        </w:rPr>
        <w:t>делает ?</w:t>
      </w:r>
      <w:proofErr w:type="gramEnd"/>
      <w:r w:rsidRPr="00E67149">
        <w:rPr>
          <w:b/>
          <w:color w:val="000000"/>
          <w:sz w:val="32"/>
          <w:szCs w:val="32"/>
          <w:lang w:eastAsia="ru-RU" w:bidi="ru-RU"/>
        </w:rPr>
        <w:t>»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Лампочка... (горит).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Корова... (мычит).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Доктор... (лечит).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i/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Вариантом этого задания служит </w:t>
      </w:r>
      <w:r w:rsidRPr="00E67149">
        <w:rPr>
          <w:i/>
          <w:sz w:val="32"/>
          <w:szCs w:val="32"/>
        </w:rPr>
        <w:t>игра «Подумай и отгадай»,</w:t>
      </w:r>
      <w:r w:rsidRPr="00E67149">
        <w:rPr>
          <w:color w:val="000000"/>
          <w:sz w:val="32"/>
          <w:szCs w:val="32"/>
          <w:lang w:eastAsia="ru-RU" w:bidi="ru-RU"/>
        </w:rPr>
        <w:t xml:space="preserve"> когда ребенок по набору слов-действий узнает объект: </w:t>
      </w:r>
      <w:r w:rsidRPr="00E67149">
        <w:rPr>
          <w:i/>
          <w:sz w:val="32"/>
          <w:szCs w:val="32"/>
        </w:rPr>
        <w:t>прыгает, лакает, мяукает, ловит {кошка).</w:t>
      </w:r>
    </w:p>
    <w:p w:rsidR="00C57B26" w:rsidRPr="00E67149" w:rsidRDefault="00C57B26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>«Небылица»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Бабочка плавает, а рыбка летает.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Мышка рычит, а медведь пищит.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Метла рубит, а топор подметает.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Огонь льется, а вода горит.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Гусь кудахчет, а курица гогочет.</w:t>
      </w:r>
    </w:p>
    <w:p w:rsidR="00C57B26" w:rsidRPr="00E67149" w:rsidRDefault="00C57B26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>«Игра с мячом»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Ребенок получает мяч и называет обратное действие: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залезть —</w:t>
      </w:r>
    </w:p>
    <w:p w:rsidR="00C57B26" w:rsidRPr="00E67149" w:rsidRDefault="00E5536C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3FB783BF" wp14:editId="7E461E9C">
            <wp:simplePos x="0" y="0"/>
            <wp:positionH relativeFrom="page">
              <wp:align>right</wp:align>
            </wp:positionH>
            <wp:positionV relativeFrom="paragraph">
              <wp:posOffset>-680512</wp:posOffset>
            </wp:positionV>
            <wp:extent cx="7534554" cy="10696175"/>
            <wp:effectExtent l="0" t="0" r="9525" b="0"/>
            <wp:wrapNone/>
            <wp:docPr id="1" name="Рисунок 1" descr="Картинки по запросу ФОН ДЛЯ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Н ДЛЯ Д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54" cy="106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B26" w:rsidRPr="00E67149">
        <w:rPr>
          <w:color w:val="000000"/>
          <w:sz w:val="32"/>
          <w:szCs w:val="32"/>
          <w:lang w:eastAsia="ru-RU" w:bidi="ru-RU"/>
        </w:rPr>
        <w:t>вбежать —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въехать —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скатиться — ...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(И т. п.)</w:t>
      </w:r>
    </w:p>
    <w:p w:rsidR="00C57B26" w:rsidRPr="00E67149" w:rsidRDefault="00C57B26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>«Расскажи о предмете»</w:t>
      </w:r>
    </w:p>
    <w:p w:rsidR="00C57B26" w:rsidRPr="00E67149" w:rsidRDefault="00C57B26" w:rsidP="00E67149">
      <w:pPr>
        <w:pStyle w:val="40"/>
        <w:shd w:val="clear" w:color="auto" w:fill="auto"/>
        <w:spacing w:line="276" w:lineRule="auto"/>
        <w:ind w:left="-426" w:right="283" w:firstLine="480"/>
        <w:rPr>
          <w:sz w:val="32"/>
          <w:szCs w:val="32"/>
        </w:rPr>
      </w:pPr>
      <w:r w:rsidRPr="00E67149">
        <w:rPr>
          <w:i w:val="0"/>
          <w:sz w:val="32"/>
          <w:szCs w:val="32"/>
        </w:rPr>
        <w:t>Ложка какая?</w:t>
      </w:r>
      <w:r w:rsidRPr="00E67149">
        <w:rPr>
          <w:rStyle w:val="410pt"/>
          <w:sz w:val="32"/>
          <w:szCs w:val="32"/>
        </w:rPr>
        <w:t xml:space="preserve"> </w:t>
      </w:r>
      <w:r w:rsidRPr="00E67149">
        <w:rPr>
          <w:color w:val="000000"/>
          <w:sz w:val="32"/>
          <w:szCs w:val="32"/>
          <w:lang w:eastAsia="ru-RU" w:bidi="ru-RU"/>
        </w:rPr>
        <w:t>{Большая.)</w:t>
      </w:r>
      <w:r w:rsidRPr="00E67149">
        <w:rPr>
          <w:rStyle w:val="411pt"/>
          <w:sz w:val="32"/>
          <w:szCs w:val="32"/>
        </w:rPr>
        <w:t xml:space="preserve"> </w:t>
      </w:r>
      <w:r w:rsidRPr="00E67149">
        <w:rPr>
          <w:i w:val="0"/>
          <w:sz w:val="32"/>
          <w:szCs w:val="32"/>
        </w:rPr>
        <w:t>А еще какая?</w:t>
      </w:r>
      <w:r w:rsidRPr="00E67149">
        <w:rPr>
          <w:rStyle w:val="410pt"/>
          <w:sz w:val="32"/>
          <w:szCs w:val="32"/>
        </w:rPr>
        <w:t xml:space="preserve"> (</w:t>
      </w:r>
      <w:r w:rsidRPr="00E67149">
        <w:rPr>
          <w:color w:val="000000"/>
          <w:sz w:val="32"/>
          <w:szCs w:val="32"/>
          <w:lang w:eastAsia="ru-RU" w:bidi="ru-RU"/>
        </w:rPr>
        <w:t>Железная</w:t>
      </w:r>
      <w:r w:rsidRPr="00E67149">
        <w:rPr>
          <w:rStyle w:val="411pt"/>
          <w:sz w:val="32"/>
          <w:szCs w:val="32"/>
        </w:rPr>
        <w:t xml:space="preserve">, </w:t>
      </w:r>
      <w:r w:rsidRPr="00E67149">
        <w:rPr>
          <w:color w:val="000000"/>
          <w:sz w:val="32"/>
          <w:szCs w:val="32"/>
          <w:lang w:eastAsia="ru-RU" w:bidi="ru-RU"/>
        </w:rPr>
        <w:t>твердая...)</w:t>
      </w:r>
    </w:p>
    <w:p w:rsidR="00C57B26" w:rsidRPr="00E67149" w:rsidRDefault="00C57B26" w:rsidP="00E67149">
      <w:pPr>
        <w:pStyle w:val="40"/>
        <w:shd w:val="clear" w:color="auto" w:fill="auto"/>
        <w:spacing w:line="276" w:lineRule="auto"/>
        <w:ind w:left="-426" w:right="283" w:firstLine="480"/>
        <w:rPr>
          <w:sz w:val="32"/>
          <w:szCs w:val="32"/>
        </w:rPr>
      </w:pPr>
      <w:r w:rsidRPr="00E67149">
        <w:rPr>
          <w:i w:val="0"/>
          <w:sz w:val="32"/>
          <w:szCs w:val="32"/>
        </w:rPr>
        <w:t>Стол какой?</w:t>
      </w:r>
      <w:r w:rsidRPr="00E67149">
        <w:rPr>
          <w:rStyle w:val="410pt"/>
          <w:sz w:val="32"/>
          <w:szCs w:val="32"/>
        </w:rPr>
        <w:t xml:space="preserve"> </w:t>
      </w:r>
      <w:r w:rsidRPr="00E67149">
        <w:rPr>
          <w:color w:val="000000"/>
          <w:sz w:val="32"/>
          <w:szCs w:val="32"/>
          <w:lang w:eastAsia="ru-RU" w:bidi="ru-RU"/>
        </w:rPr>
        <w:t>(Деревянный.)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i/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Лопата какая? </w:t>
      </w:r>
      <w:r w:rsidRPr="00E67149">
        <w:rPr>
          <w:i/>
          <w:sz w:val="32"/>
          <w:szCs w:val="32"/>
        </w:rPr>
        <w:t>(Тяжелая.)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Ваза какая? </w:t>
      </w:r>
      <w:r w:rsidRPr="00E67149">
        <w:rPr>
          <w:i/>
          <w:sz w:val="32"/>
          <w:szCs w:val="32"/>
        </w:rPr>
        <w:t>(Хрустальная.</w:t>
      </w:r>
      <w:r w:rsidRPr="00E67149">
        <w:rPr>
          <w:color w:val="000000"/>
          <w:sz w:val="32"/>
          <w:szCs w:val="32"/>
          <w:lang w:eastAsia="ru-RU" w:bidi="ru-RU"/>
        </w:rPr>
        <w:t>)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i/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Вариантом этого задания служит игра </w:t>
      </w:r>
      <w:r w:rsidRPr="00E67149">
        <w:rPr>
          <w:i/>
          <w:sz w:val="32"/>
          <w:szCs w:val="32"/>
        </w:rPr>
        <w:t>«Отвечай быстро!»,</w:t>
      </w:r>
      <w:r w:rsidRPr="00E67149">
        <w:rPr>
          <w:color w:val="000000"/>
          <w:sz w:val="32"/>
          <w:szCs w:val="32"/>
          <w:lang w:eastAsia="ru-RU" w:bidi="ru-RU"/>
        </w:rPr>
        <w:t xml:space="preserve"> когда ребенок по набору слов-определений узнает предмет: </w:t>
      </w:r>
      <w:r w:rsidRPr="00E67149">
        <w:rPr>
          <w:i/>
          <w:sz w:val="32"/>
          <w:szCs w:val="32"/>
        </w:rPr>
        <w:t>звонкий, быст</w:t>
      </w:r>
      <w:r w:rsidRPr="00E67149">
        <w:rPr>
          <w:i/>
          <w:sz w:val="32"/>
          <w:szCs w:val="32"/>
        </w:rPr>
        <w:softHyphen/>
        <w:t>рый, веселый... (мяч).</w:t>
      </w:r>
    </w:p>
    <w:p w:rsidR="00C57B26" w:rsidRPr="00E67149" w:rsidRDefault="00E67149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 xml:space="preserve"> </w:t>
      </w:r>
      <w:r w:rsidR="00C57B26" w:rsidRPr="00E67149">
        <w:rPr>
          <w:b/>
          <w:color w:val="000000"/>
          <w:sz w:val="32"/>
          <w:szCs w:val="32"/>
          <w:lang w:eastAsia="ru-RU" w:bidi="ru-RU"/>
        </w:rPr>
        <w:t>«Назови одним словом»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Рубашка, майка, свитер, брюки — это... </w:t>
      </w:r>
      <w:r w:rsidRPr="00E67149">
        <w:rPr>
          <w:i/>
          <w:sz w:val="32"/>
          <w:szCs w:val="32"/>
        </w:rPr>
        <w:t>(одежда).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i/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Сандалии, ботинки, сапоги — это... </w:t>
      </w:r>
      <w:r w:rsidRPr="00E67149">
        <w:rPr>
          <w:i/>
          <w:sz w:val="32"/>
          <w:szCs w:val="32"/>
        </w:rPr>
        <w:t>(обувь).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i/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Картошка, капуста, свекла — это... </w:t>
      </w:r>
      <w:r w:rsidRPr="00E67149">
        <w:rPr>
          <w:i/>
          <w:sz w:val="32"/>
          <w:szCs w:val="32"/>
        </w:rPr>
        <w:t>(овощи).</w:t>
      </w:r>
    </w:p>
    <w:p w:rsidR="00C57B26" w:rsidRPr="00E67149" w:rsidRDefault="00C57B26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>«Один — много»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Мяч — много мячей.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Лягушка — много... </w:t>
      </w:r>
      <w:r w:rsidRPr="00E67149">
        <w:rPr>
          <w:i/>
          <w:sz w:val="32"/>
          <w:szCs w:val="32"/>
        </w:rPr>
        <w:t>(лягушек).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Диван — много... </w:t>
      </w:r>
      <w:r w:rsidRPr="00E67149">
        <w:rPr>
          <w:i/>
          <w:sz w:val="32"/>
          <w:szCs w:val="32"/>
        </w:rPr>
        <w:t>(диванов).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Белка — много... </w:t>
      </w:r>
      <w:r w:rsidRPr="00E67149">
        <w:rPr>
          <w:i/>
          <w:sz w:val="32"/>
          <w:szCs w:val="32"/>
        </w:rPr>
        <w:t>(белок).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Повар — много... </w:t>
      </w:r>
      <w:r w:rsidRPr="00E67149">
        <w:rPr>
          <w:i/>
          <w:sz w:val="32"/>
          <w:szCs w:val="32"/>
        </w:rPr>
        <w:t>(поваров).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i/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Кресло —• много... </w:t>
      </w:r>
      <w:r w:rsidRPr="00E67149">
        <w:rPr>
          <w:i/>
          <w:sz w:val="32"/>
          <w:szCs w:val="32"/>
        </w:rPr>
        <w:t>(кресел).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i/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 xml:space="preserve">Машина — много... </w:t>
      </w:r>
      <w:r w:rsidRPr="00E67149">
        <w:rPr>
          <w:i/>
          <w:sz w:val="32"/>
          <w:szCs w:val="32"/>
        </w:rPr>
        <w:t>(машин).</w:t>
      </w:r>
    </w:p>
    <w:p w:rsidR="00C57B26" w:rsidRPr="00E67149" w:rsidRDefault="00C57B26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 xml:space="preserve">«Чем </w:t>
      </w:r>
      <w:proofErr w:type="gramStart"/>
      <w:r w:rsidRPr="00E67149">
        <w:rPr>
          <w:b/>
          <w:color w:val="000000"/>
          <w:sz w:val="32"/>
          <w:szCs w:val="32"/>
          <w:lang w:eastAsia="ru-RU" w:bidi="ru-RU"/>
        </w:rPr>
        <w:t>похожи ?</w:t>
      </w:r>
      <w:proofErr w:type="gramEnd"/>
      <w:r w:rsidRPr="00E67149">
        <w:rPr>
          <w:b/>
          <w:color w:val="000000"/>
          <w:sz w:val="32"/>
          <w:szCs w:val="32"/>
          <w:lang w:eastAsia="ru-RU" w:bidi="ru-RU"/>
        </w:rPr>
        <w:t>»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Яблоко и арбуз; кошка и собака; стол и стул.</w:t>
      </w:r>
    </w:p>
    <w:p w:rsidR="00C57B26" w:rsidRPr="00E67149" w:rsidRDefault="00C57B26" w:rsidP="00E67149">
      <w:pPr>
        <w:pStyle w:val="140"/>
        <w:shd w:val="clear" w:color="auto" w:fill="auto"/>
        <w:spacing w:line="276" w:lineRule="auto"/>
        <w:ind w:left="-426" w:right="283" w:firstLine="480"/>
        <w:jc w:val="both"/>
        <w:rPr>
          <w:b/>
          <w:sz w:val="32"/>
          <w:szCs w:val="32"/>
        </w:rPr>
      </w:pPr>
      <w:r w:rsidRPr="00E67149">
        <w:rPr>
          <w:b/>
          <w:color w:val="000000"/>
          <w:sz w:val="32"/>
          <w:szCs w:val="32"/>
          <w:lang w:eastAsia="ru-RU" w:bidi="ru-RU"/>
        </w:rPr>
        <w:t>«Наоборот»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Дорога широкая, а тропинка...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Пластилин мягкий, а камень...</w:t>
      </w:r>
    </w:p>
    <w:p w:rsidR="00C57B26" w:rsidRPr="00E67149" w:rsidRDefault="00C57B26" w:rsidP="00E67149">
      <w:pPr>
        <w:pStyle w:val="150"/>
        <w:shd w:val="clear" w:color="auto" w:fill="auto"/>
        <w:spacing w:before="0" w:line="276" w:lineRule="auto"/>
        <w:ind w:left="-426" w:right="283" w:firstLine="48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Чай горячий, а мороженое...</w:t>
      </w:r>
    </w:p>
    <w:p w:rsidR="00C57B26" w:rsidRPr="00E67149" w:rsidRDefault="00C57B26" w:rsidP="00E67149">
      <w:pPr>
        <w:pStyle w:val="150"/>
        <w:shd w:val="clear" w:color="auto" w:fill="auto"/>
        <w:spacing w:before="0" w:after="148" w:line="276" w:lineRule="auto"/>
        <w:ind w:left="-426" w:right="283" w:firstLine="500"/>
        <w:rPr>
          <w:sz w:val="32"/>
          <w:szCs w:val="32"/>
        </w:rPr>
      </w:pPr>
      <w:r w:rsidRPr="00E67149">
        <w:rPr>
          <w:color w:val="000000"/>
          <w:sz w:val="32"/>
          <w:szCs w:val="32"/>
          <w:lang w:eastAsia="ru-RU" w:bidi="ru-RU"/>
        </w:rPr>
        <w:t>В средней группе детского сада у ребенка продолжают воспиты</w:t>
      </w:r>
      <w:r w:rsidRPr="00E67149">
        <w:rPr>
          <w:color w:val="000000"/>
          <w:sz w:val="32"/>
          <w:szCs w:val="32"/>
          <w:lang w:eastAsia="ru-RU" w:bidi="ru-RU"/>
        </w:rPr>
        <w:softHyphen/>
        <w:t>вать способность воспринимать то, что он слышит не только эмоцио</w:t>
      </w:r>
      <w:r w:rsidRPr="00E67149">
        <w:rPr>
          <w:color w:val="000000"/>
          <w:sz w:val="32"/>
          <w:szCs w:val="32"/>
          <w:lang w:eastAsia="ru-RU" w:bidi="ru-RU"/>
        </w:rPr>
        <w:softHyphen/>
        <w:t>нально, но и разумом. Дети привыкают для выражения своих мыслей отбирать слова, точно передающие то, что они хотят сказать, а это является основой для последующего развития всех сторон речи.</w:t>
      </w:r>
      <w:bookmarkStart w:id="2" w:name="_GoBack"/>
      <w:bookmarkEnd w:id="2"/>
    </w:p>
    <w:sectPr w:rsidR="00C57B26" w:rsidRPr="00E67149" w:rsidSect="00E553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5004C"/>
    <w:multiLevelType w:val="multilevel"/>
    <w:tmpl w:val="1A22D9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26"/>
    <w:rsid w:val="002230BF"/>
    <w:rsid w:val="003145D4"/>
    <w:rsid w:val="00C13067"/>
    <w:rsid w:val="00C57B26"/>
    <w:rsid w:val="00E5536C"/>
    <w:rsid w:val="00E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68CA"/>
  <w15:chartTrackingRefBased/>
  <w15:docId w15:val="{48ED01E0-7B28-48F2-8031-EEA1FB2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C57B2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C57B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57B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1">
    <w:name w:val="Основной текст (15) + Курсив"/>
    <w:basedOn w:val="15"/>
    <w:rsid w:val="00C57B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C57B2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C57B26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rsid w:val="00C57B26"/>
    <w:pPr>
      <w:widowControl w:val="0"/>
      <w:shd w:val="clear" w:color="auto" w:fill="FFFFFF"/>
      <w:spacing w:before="180" w:after="0" w:line="250" w:lineRule="exact"/>
      <w:ind w:hanging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C57B2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0pt">
    <w:name w:val="Основной текст (4) + 10 pt;Не курсив"/>
    <w:basedOn w:val="4"/>
    <w:rsid w:val="00C57B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Не курсив"/>
    <w:basedOn w:val="4"/>
    <w:rsid w:val="00C57B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05pt">
    <w:name w:val="Основной текст (15) + 10;5 pt;Курсив"/>
    <w:basedOn w:val="15"/>
    <w:rsid w:val="00C57B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11pt">
    <w:name w:val="Основной текст (15) + 11 pt"/>
    <w:basedOn w:val="15"/>
    <w:rsid w:val="00C57B2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57B26"/>
    <w:pPr>
      <w:widowControl w:val="0"/>
      <w:shd w:val="clear" w:color="auto" w:fill="FFFFFF"/>
      <w:spacing w:after="0" w:line="254" w:lineRule="exact"/>
      <w:ind w:firstLine="4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2018-01-25T09:27:00Z</dcterms:created>
  <dcterms:modified xsi:type="dcterms:W3CDTF">2018-01-30T06:10:00Z</dcterms:modified>
</cp:coreProperties>
</file>