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FF" w:rsidRDefault="00486BFF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486B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-588645</wp:posOffset>
            </wp:positionH>
            <wp:positionV relativeFrom="margin">
              <wp:posOffset>-420370</wp:posOffset>
            </wp:positionV>
            <wp:extent cx="7412355" cy="10202545"/>
            <wp:effectExtent l="0" t="0" r="0" b="0"/>
            <wp:wrapSquare wrapText="bothSides"/>
            <wp:docPr id="1" name="Рисунок 1" descr="D:\Irina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rina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355" cy="1020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86BFF" w:rsidRDefault="00486BFF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размещать соответствующий отчет на сайте организации (статья 28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76E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273-ФЗ «Об образовании в Российской Федерации (с изменениями и дополнениями)). 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Самобследование</w:t>
      </w:r>
      <w:proofErr w:type="spell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в соответствии с требованиями: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Приказа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876E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2013 г</w:t>
        </w:r>
      </w:smartTag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462 «Об утверждении Порядка проведения </w:t>
      </w:r>
      <w:proofErr w:type="spell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организацией». 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Приказа Министерства образования и науки РФ от 10 декабря 2013 г. № 1324 «Об утверждении показателей деятельности образовательной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подлежащей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заведующего МБДОУ ДС № 15 от</w:t>
      </w:r>
      <w:r w:rsidR="006C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03.04.2023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C276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876EDB" w:rsidRPr="00876EDB" w:rsidRDefault="00876EDB" w:rsidP="00876EDB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76EDB" w:rsidRPr="00876EDB" w:rsidRDefault="00876EDB" w:rsidP="00876EDB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-  обеспечение доступности и открытости информации о деятельности МБДОУ ДС  № 15.</w:t>
      </w:r>
    </w:p>
    <w:p w:rsidR="00876EDB" w:rsidRPr="00876EDB" w:rsidRDefault="00876EDB" w:rsidP="00876EDB">
      <w:pPr>
        <w:spacing w:after="0" w:line="276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EDB" w:rsidRPr="00876EDB" w:rsidRDefault="00876EDB" w:rsidP="00876EDB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образовательной организации 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образовательное учреждение детский сад № 15 «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Аленка»  г.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Николаевска-на-муре Хабаровского края (далее – ДОУ)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:   МБДОУ ДС № 15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Место нахождения (юридический и фактический адрес), место хранения </w:t>
      </w:r>
      <w:proofErr w:type="gramStart"/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документов: 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4682469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Хабаровский край , г.Николаевск-на-Амуре, ул. Луначарского, дом 138А 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8(42135) 2-32-16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 xml:space="preserve"> </w:t>
      </w:r>
      <w:proofErr w:type="spellStart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alenka</w:t>
      </w:r>
      <w:proofErr w:type="spellEnd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15.</w:t>
      </w:r>
      <w:proofErr w:type="spellStart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detsad</w:t>
      </w:r>
      <w:proofErr w:type="spellEnd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.27.</w:t>
      </w:r>
      <w:proofErr w:type="spellStart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ru</w:t>
      </w:r>
      <w:proofErr w:type="spellEnd"/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denisenko</w:t>
      </w:r>
      <w:proofErr w:type="spellEnd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_59@</w:t>
      </w:r>
      <w:proofErr w:type="spellStart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bk</w:t>
      </w:r>
      <w:proofErr w:type="spellEnd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.</w:t>
      </w:r>
      <w:proofErr w:type="spellStart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ru</w:t>
      </w:r>
      <w:proofErr w:type="spellEnd"/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Тип: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</w:t>
      </w:r>
    </w:p>
    <w:p w:rsidR="00876EDB" w:rsidRPr="00876EDB" w:rsidRDefault="00876EDB" w:rsidP="00876EDB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форма: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 учреждение</w:t>
      </w:r>
    </w:p>
    <w:p w:rsidR="00876EDB" w:rsidRPr="00876EDB" w:rsidRDefault="00876EDB" w:rsidP="00876EDB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работы: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в режиме 10 - часового пребывания, с 7.30 до 17.30 часов в режиме 5-дневной рабочей недели.</w:t>
      </w:r>
    </w:p>
    <w:p w:rsidR="00876EDB" w:rsidRPr="00876EDB" w:rsidRDefault="00876EDB" w:rsidP="00876EDB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организации: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76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заведующего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Поломошная Анна Владимировна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EDB" w:rsidRPr="00876EDB" w:rsidRDefault="00876EDB" w:rsidP="00876EDB">
      <w:pPr>
        <w:tabs>
          <w:tab w:val="left" w:pos="1148"/>
        </w:tabs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Учредитель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Николаевского муниципального района. 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Реализуемые Программы: 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ДОУ для детей с ТНР разработана на основе Примерной АООП для детей с ТНР, с учетом Программы «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- развивающей работы в логопедической группе для детей с общим недоразвитием речи (с 3 до 7 лет)» Н. В.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Нищевой</w:t>
      </w:r>
      <w:proofErr w:type="spellEnd"/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основная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образовательая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 программа, разработанная на основе АООП ДОУ для детей с задержкой психического развития, разработанная на основе Примерной АООП для детей с ЗПР,  с учетом Программы  «Коррекционно-развивающ</w:t>
      </w:r>
      <w:r w:rsidR="00051666">
        <w:rPr>
          <w:rFonts w:ascii="Times New Roman" w:eastAsia="Times New Roman" w:hAnsi="Times New Roman" w:cs="Times New Roman"/>
          <w:sz w:val="24"/>
          <w:szCs w:val="24"/>
        </w:rPr>
        <w:t>его обучения и воспитания детей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» Е.А.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Екжановой</w:t>
      </w:r>
      <w:proofErr w:type="spellEnd"/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основная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образовательая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 программа, разработанная на основе АООП ДОУ для детей с умственной отсталостью, разработанная на основе Примерной АООП для детей с УО,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lastRenderedPageBreak/>
        <w:t>с учетом Программы  «Коррекционно-развивающ</w:t>
      </w:r>
      <w:r w:rsidR="00051666">
        <w:rPr>
          <w:rFonts w:ascii="Times New Roman" w:eastAsia="Times New Roman" w:hAnsi="Times New Roman" w:cs="Times New Roman"/>
          <w:sz w:val="24"/>
          <w:szCs w:val="24"/>
        </w:rPr>
        <w:t>его обучения и воспитания детей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» Е.А.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Екжановой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 w:rsidR="0005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детей – 8/106</w:t>
      </w: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34"/>
        <w:gridCol w:w="2266"/>
        <w:gridCol w:w="1062"/>
        <w:gridCol w:w="1996"/>
        <w:gridCol w:w="1555"/>
      </w:tblGrid>
      <w:tr w:rsidR="00876EDB" w:rsidRPr="00876EDB" w:rsidTr="006C2764">
        <w:trPr>
          <w:jc w:val="center"/>
        </w:trPr>
        <w:tc>
          <w:tcPr>
            <w:tcW w:w="0" w:type="auto"/>
          </w:tcPr>
          <w:p w:rsidR="00876EDB" w:rsidRPr="00876EDB" w:rsidRDefault="00876EDB" w:rsidP="00876EDB">
            <w:p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4" w:type="dxa"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6" w:type="dxa"/>
          </w:tcPr>
          <w:p w:rsidR="00876EDB" w:rsidRPr="00876EDB" w:rsidRDefault="00876EDB" w:rsidP="00876EDB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группы</w:t>
            </w:r>
          </w:p>
        </w:tc>
        <w:tc>
          <w:tcPr>
            <w:tcW w:w="1062" w:type="dxa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996" w:type="dxa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876EDB" w:rsidRPr="00876EDB" w:rsidTr="006C2764">
        <w:trPr>
          <w:jc w:val="center"/>
        </w:trPr>
        <w:tc>
          <w:tcPr>
            <w:tcW w:w="0" w:type="auto"/>
          </w:tcPr>
          <w:p w:rsidR="00876EDB" w:rsidRPr="00876EDB" w:rsidRDefault="00876EDB" w:rsidP="00876EDB">
            <w:pPr>
              <w:numPr>
                <w:ilvl w:val="0"/>
                <w:numId w:val="15"/>
              </w:num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6" w:type="dxa"/>
          </w:tcPr>
          <w:p w:rsidR="00876EDB" w:rsidRPr="00876EDB" w:rsidRDefault="00876EDB" w:rsidP="00876EDB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876EDB" w:rsidRPr="00876EDB" w:rsidRDefault="00051666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</w:tcPr>
          <w:p w:rsidR="00876EDB" w:rsidRPr="00876EDB" w:rsidRDefault="00051666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76EDB"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EDB" w:rsidRPr="00876EDB" w:rsidTr="006C2764">
        <w:trPr>
          <w:jc w:val="center"/>
        </w:trPr>
        <w:tc>
          <w:tcPr>
            <w:tcW w:w="0" w:type="auto"/>
          </w:tcPr>
          <w:p w:rsidR="00876EDB" w:rsidRPr="00876EDB" w:rsidRDefault="00876EDB" w:rsidP="00876EDB">
            <w:pPr>
              <w:numPr>
                <w:ilvl w:val="0"/>
                <w:numId w:val="15"/>
              </w:num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6" w:type="dxa"/>
          </w:tcPr>
          <w:p w:rsidR="00876EDB" w:rsidRPr="00876EDB" w:rsidRDefault="00876EDB" w:rsidP="00876EDB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</w:tcPr>
          <w:p w:rsidR="00876EDB" w:rsidRPr="00876EDB" w:rsidRDefault="00051666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6EDB" w:rsidRPr="00876EDB" w:rsidTr="006C2764">
        <w:trPr>
          <w:jc w:val="center"/>
        </w:trPr>
        <w:tc>
          <w:tcPr>
            <w:tcW w:w="0" w:type="auto"/>
          </w:tcPr>
          <w:p w:rsidR="00876EDB" w:rsidRPr="00876EDB" w:rsidRDefault="00876EDB" w:rsidP="00876EDB">
            <w:pPr>
              <w:numPr>
                <w:ilvl w:val="0"/>
                <w:numId w:val="15"/>
              </w:num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266" w:type="dxa"/>
          </w:tcPr>
          <w:p w:rsidR="00876EDB" w:rsidRPr="00876EDB" w:rsidRDefault="00876EDB" w:rsidP="00876EDB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</w:tcPr>
          <w:p w:rsidR="00876EDB" w:rsidRPr="00876EDB" w:rsidRDefault="00051666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76EDB" w:rsidRPr="00876EDB" w:rsidTr="006C2764">
        <w:trPr>
          <w:jc w:val="center"/>
        </w:trPr>
        <w:tc>
          <w:tcPr>
            <w:tcW w:w="851" w:type="dxa"/>
          </w:tcPr>
          <w:p w:rsidR="00876EDB" w:rsidRPr="00876EDB" w:rsidRDefault="00876EDB" w:rsidP="00876EDB">
            <w:pPr>
              <w:spacing w:after="0" w:line="276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8" w:type="dxa"/>
            <w:gridSpan w:val="4"/>
          </w:tcPr>
          <w:p w:rsidR="00876EDB" w:rsidRPr="00876EDB" w:rsidRDefault="00876EDB" w:rsidP="00876EDB">
            <w:pPr>
              <w:spacing w:after="0" w:line="276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0" w:type="auto"/>
          </w:tcPr>
          <w:p w:rsidR="00876EDB" w:rsidRPr="00876EDB" w:rsidRDefault="00051666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876EDB"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Наполняемость групп соответствует требованиям </w:t>
      </w:r>
      <w:r w:rsidR="00051666" w:rsidRPr="0005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Количество детей в группах определяется исходя из расчета площади групповой (игровой)  в дошкольных группах  не менее 2,0  квадратных метров на одного ребенка.  Контингент воспитанников формируется в соответствии с их возрастом, а количество групп от санитарных норм и условий образовательного процесса.</w:t>
      </w:r>
    </w:p>
    <w:p w:rsidR="00876EDB" w:rsidRPr="00876EDB" w:rsidRDefault="00876EDB" w:rsidP="00876EDB">
      <w:pPr>
        <w:spacing w:after="0" w:line="276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Материально-техническая база ДОУ.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МБДОУ ДС   № 15  размещено в  двухэтажном кирпичном здании.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2117,9 кв.м.</w:t>
      </w:r>
      <w:r w:rsidRPr="00876E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мест по проекту 261. Общая площадь земельного участка составляет   6650,6  кв.м.</w:t>
      </w:r>
    </w:p>
    <w:p w:rsidR="00051666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благоустроена, </w:t>
      </w:r>
      <w:r w:rsidRPr="0087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периметровое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ограждение и наружное освещение территории образовательного учреждения. Территория детского сада озеленена насаждениями по всему периметру. На территории учреждения имеются различные виды деревьев, в летний период – клумбы, цветники, огород,  зоны отдыха. Зона игровой территории включает: индивидуальные групповые площадки на 9 групп, одну физкультурную площадку, велотрек, огражденные зелеными насаждениями. Игровые площадки имеют теневые навесы, песочницы, лесенки – дуги, разнообразное нестандартное оборудование для обеспечения двигательной активности детей.</w:t>
      </w: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Здание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кирпичное, </w:t>
      </w:r>
      <w:r w:rsidRPr="00876E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1986</w:t>
      </w:r>
      <w:r w:rsidRPr="00876E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года постройки. В здании 2 этажа, имеется центральное отопление, подведены вода и канализация. Полностью оснащено сантехническим оборудованием. Здание отвечает требованиям СанПиН и пожарной безопасности.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Состояние удовлетворительное. 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здании размещено 8 групповых </w:t>
      </w:r>
      <w:proofErr w:type="gram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  с</w:t>
      </w:r>
      <w:proofErr w:type="gram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игровыми комнатами,  приемными, туалетными,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музыкальный, спортивный залы, кабинеты учителей-логопедов, комната дополнительного образования, кабинет учителя-дефектолога,  медицинский, методический, заведующего, бассейн, пищеблок, прачечная.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Музыкальный  </w:t>
      </w: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</w:rPr>
        <w:t>зал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первом этаже. Имеются фортепиано, музыкальный центр, 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>современная  акустическая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система, мультимедийное оборудование, детские музыкальные инструменты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фонотека,  костюмы, декорации. 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Спортивный зал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располагается на первом этаже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и полностью оборудован  инвентарем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которое входят скакалки, мячи, обручи, дуги, маты, тренажеры, шведская стенка, </w:t>
      </w:r>
      <w:proofErr w:type="spell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массажеры</w:t>
      </w:r>
      <w:proofErr w:type="spell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разнообразные модули, сенсорные дорожки и т.д.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Имеется паспорт зала, акт обследования спортивного оборудования по безопасному применению спортивных снарядов в образовательном процессе. Программно-методические материалы 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>соответствуют  возрастным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особенностям, учитывают индивидуальные особенности детей, планируются с учетом ФГОС ДО.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музыкальном и физкультурном залах  проводятся музыкальные и физкультурные занятия, утренняя гимнастика,  праздники, развлечения, досуги; образовательная деятельность в рамках дополнительного образования. 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Методический кабинет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 первом  этаже  здания и полностью оборудован. Имеется библиотека методической литературы и периодических изданий, детская художественная литература, компьютер, демонстрационные материалы, видеотека. Имеется паспорт методического кабинета.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удовлетворительное. Он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консультации, педагогические чтения.</w:t>
      </w: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помещении ДОУ </w:t>
      </w:r>
      <w:r w:rsidRPr="00876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оборудованы </w:t>
      </w:r>
      <w:r w:rsidRPr="00876E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 логопедических кабинета</w:t>
      </w:r>
      <w:r w:rsidRPr="00876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876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способствующих</w:t>
      </w:r>
      <w:r w:rsidRPr="00876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</w:t>
      </w:r>
      <w:proofErr w:type="gram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-развивающей работе с детьми компенсирующих  групп и </w:t>
      </w:r>
      <w:r w:rsidRPr="000516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кабинет учителя-дефектолога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индивидуальной коррекционной работы. Кабинет педагога-психолога  обеспечен необходимым оборудованием для занятий  и включает в себя оборудование для сенсомоторного развития  детей.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Кабинет заведующего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на первом этаже  здания. Оснащен необходимой офисной техникой.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благоприятного психолого-эмоционального климата в ДОУ. 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</w:rPr>
        <w:t>Медицинский кабинет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первом этаже  здания, имеет лицензию для осуществления медицинской деятельности в медицинском кабинете ДОУ ЛО – 27-01-001440 от 26.03.2014 года, а также заключение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соответствие медицинского кабинета санитарным требованиям № 1716 от 24.12.2014 года. Кабинет полностью оборудован необходимым инвентарем и медикаментами: 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весы, ростомер, холодильник 1 шт., бактерицидная лампа, тонометр, шкафы для медикаментов, весь необходимый инвентарь для работы медсестры. Медсестра </w:t>
      </w:r>
      <w:proofErr w:type="gram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 осмотр</w:t>
      </w:r>
      <w:proofErr w:type="gram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антропометрию,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консультативно-просветительскую работу с родителями и сотрудниками,  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изоляцию заболевших детей до прихода родителей в изоляторной.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коридорах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оборудованы стенды с  выставками детских творческих работ; информационные стенды для родителей, сотрудников. 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</w:rPr>
        <w:t>Пищеблок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со складским помещением также расположении на первом этаже здания.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удовлетворительное.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 Оснащен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 технологическим оборудованием: 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>имеется  4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электрические плиты, духовой  шкаф, плита для приготовления вторых блюд, холодильное оборудование в количестве 6 шт., 1 электрическая мясорубка, электро-водонагреватель,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 - 2 шт.. Необходимо приобрести картофелечистку, протирочную машину, хлеборезку.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Прачечная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находится в специально оборудованном помещении на первом этаже здания.   Состояние удовлетворительное. Имеется 2 стиральные машины полуавтоматы, утюг, 2 ванны для замачивания грязного белья, 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электро-водонагреватель.</w:t>
      </w:r>
    </w:p>
    <w:p w:rsidR="00876EDB" w:rsidRPr="00876EDB" w:rsidRDefault="00051666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началу 2022-2023</w:t>
      </w:r>
      <w:r w:rsidR="00876EDB" w:rsidRPr="00876ED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 ДОУ проводился  ремонт помещений усилиями персонала ДОУ, родителей (законных представителей): групп,  лестничных маршей, пищеблока.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Оснащение предметно-пространственной развивающей среды соответствует возрасту детей и ФГОС ДО. 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В каждой группе имеются уголки природы с комнатными растениями согласно возрасту детей, где 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игры – сюжетно-ролевой и развивающие игры;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экспериментирования;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для художественного творчества;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уголок художественной литературы;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музыкальный центр;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уголок дорожной безопасности;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центр воды и песка (в группах раннего и младшего возраста).        </w:t>
      </w: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предметно-развивающей среды в детском саду соответствует гендерному развитию мальчиков и девочек, периодически изменяется, варьируется, постоянно обогащается с ориентацией на поддержание интереса, на обеспечение «зоны ближайшего развития», на неисчерпаемую информативность и индивидуальные возможности детей.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групповых помещениях ведется  воспитательная и образовательная деятельность, просветительская работа с родителями.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безопасности, не менее двух раз в год проводится ревизия спортивного оборудования в физкультурном зале и на спортивной площадке. Кроме того, в ДОУ с января 2020 года установлен домофон.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Для реализации АООП педагогическим коллективом используется следующие технические средства: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6254"/>
        <w:gridCol w:w="1842"/>
      </w:tblGrid>
      <w:tr w:rsidR="00876EDB" w:rsidRPr="00876EDB" w:rsidTr="006C2764">
        <w:trPr>
          <w:trHeight w:val="1068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76EDB" w:rsidRPr="00876EDB" w:rsidTr="006C2764">
        <w:trPr>
          <w:trHeight w:val="324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LG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«Филипс»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«Авест»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проигрыватель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проигрыватель «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proofErr w:type="spellStart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Эриссон</w:t>
            </w:r>
            <w:proofErr w:type="spellEnd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«Панасоник»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плейер  «ВВК»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proofErr w:type="spellStart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Аива</w:t>
            </w:r>
            <w:proofErr w:type="spellEnd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65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плейер «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«Самсунг»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«НР»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6EDB" w:rsidRPr="00876EDB" w:rsidTr="006C2764">
        <w:trPr>
          <w:trHeight w:val="346"/>
        </w:trPr>
        <w:tc>
          <w:tcPr>
            <w:tcW w:w="1234" w:type="dxa"/>
            <w:vAlign w:val="center"/>
          </w:tcPr>
          <w:p w:rsidR="00876EDB" w:rsidRPr="00876EDB" w:rsidRDefault="00876EDB" w:rsidP="00876EDB">
            <w:pPr>
              <w:numPr>
                <w:ilvl w:val="0"/>
                <w:numId w:val="16"/>
              </w:numPr>
              <w:spacing w:after="0" w:line="27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– ноутбук</w:t>
            </w:r>
          </w:p>
        </w:tc>
        <w:tc>
          <w:tcPr>
            <w:tcW w:w="1842" w:type="dxa"/>
            <w:vAlign w:val="center"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76EDB" w:rsidRPr="00876EDB" w:rsidRDefault="00876EDB" w:rsidP="00876EDB">
      <w:pPr>
        <w:spacing w:after="0" w:line="276" w:lineRule="auto"/>
        <w:ind w:right="-3"/>
        <w:rPr>
          <w:rFonts w:ascii="Times New Roman" w:eastAsia="Times New Roman" w:hAnsi="Times New Roman" w:cs="Times New Roman"/>
          <w:color w:val="FF0000"/>
          <w:sz w:val="24"/>
          <w:szCs w:val="24"/>
          <w:lang w:val="tt-RU"/>
        </w:rPr>
      </w:pP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образовательной деятельности в ДОУ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Детский сад имеет статус компенсирующего и в связи с этим в учебный план групп коррекционной направленности включены обязательные речевые занятия. Количество этих занятий не увеличивает максимальную нагрузку на детей, предусмотренную</w:t>
      </w:r>
      <w:r w:rsidR="00051666" w:rsidRPr="0005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2.4.3648-20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. Занятия по подготовке к обучению грамоте в общеразвивающих группах включены в речевые занятия.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образовательных программах отражено базисное содержание образования детей дошкольного возрастов (от 3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Программы предусматривают обогащение детского развития, взаимосвязь всех его сторон, создавая простор для творческого использования различных дополнительных программ, педагогических технологий. Адаптированная программа задает основополагающие принципы, цели и задачи воспитания детей дошкольного возраста с ОВЗ. 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Содержание программ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Парциальные программы   являются дополнением к адаптированным основным образовательным  программам дошкольного образования и составляют не более 40% от общей учебной нагрузки:</w:t>
      </w:r>
    </w:p>
    <w:p w:rsidR="00876EDB" w:rsidRPr="00876EDB" w:rsidRDefault="00876EDB" w:rsidP="00051666">
      <w:pPr>
        <w:numPr>
          <w:ilvl w:val="0"/>
          <w:numId w:val="2"/>
        </w:numPr>
        <w:tabs>
          <w:tab w:val="left" w:pos="504"/>
        </w:tabs>
        <w:spacing w:after="0" w:line="276" w:lineRule="auto"/>
        <w:ind w:left="0" w:right="-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образовательной области </w:t>
      </w:r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«Познавательное развитие»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- «Приобщение детей к истокам народной культуры» Р. Д.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Маханевой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, «Формирование элементарных математических представлений у детей с ЗПР»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Л.П.Фатиховой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«Коррекционно-развивающее обучение для работы с детьми с ЗПР» И.А.Морозовой, «Добро пожаловать в  экологию»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О.А.Воронкевич</w:t>
      </w:r>
      <w:proofErr w:type="spellEnd"/>
    </w:p>
    <w:p w:rsidR="00876EDB" w:rsidRPr="00876EDB" w:rsidRDefault="00876EDB" w:rsidP="00051666">
      <w:pPr>
        <w:numPr>
          <w:ilvl w:val="0"/>
          <w:numId w:val="2"/>
        </w:numPr>
        <w:spacing w:after="0" w:line="276" w:lineRule="auto"/>
        <w:ind w:left="0"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образовательной области </w:t>
      </w:r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«Речевое развитие »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- Парциальная программа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Н.В.Нищевой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«Обучение грамоте», «Коррекционное воспитание и обучение детей с ОНР» Т. Б. Филичевой, Г. В. Чиркиной, «Комплексный подход к преодолению ОНР у дошкольников» О. С.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Гомзяк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EDB" w:rsidRPr="00876EDB" w:rsidRDefault="00876EDB" w:rsidP="00051666">
      <w:pPr>
        <w:tabs>
          <w:tab w:val="left" w:pos="504"/>
        </w:tabs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3.  При реализации образовательной области </w:t>
      </w:r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«Социально-</w:t>
      </w:r>
      <w:proofErr w:type="gramStart"/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коммуникативное  развитие</w:t>
      </w:r>
      <w:proofErr w:type="gramEnd"/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- «Формирование культуры  безопасности у детей от 3 до 8 лет» Л.Л. Тимофеева,  «Что могут знать дошкольники о человеке» А. И. Ивановой,«Формирование опыта духовно-нравственного  развития».   </w:t>
      </w:r>
    </w:p>
    <w:p w:rsidR="00876EDB" w:rsidRPr="00876EDB" w:rsidRDefault="00876EDB" w:rsidP="00051666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4. В образовательной области </w:t>
      </w:r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«Художественно-эстетическое развитие»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- «Ритмическая мозаика» А. И. Бурениной, «Театр, творчество, дети» Сорокиной, «Цвета творчества», интегрированная программа художественно-эстетического развития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Н.В.Дубровской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Л.Б.Гавришева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музыкальная деятельность с детьми»,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Е.Н.Котышева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«Мы друг другу рады» (музыкально-коррекционные занятия)</w:t>
      </w:r>
    </w:p>
    <w:p w:rsidR="00876EDB" w:rsidRPr="00876EDB" w:rsidRDefault="00876EDB" w:rsidP="00051666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При реализации образовательной области «Физическое развитие» - </w:t>
      </w:r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Система обучения плаванию детей дошкольного возраста</w:t>
      </w:r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А.А.Чекменева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, О.М.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Ю.А.Кириллова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«Физкультурные развитие детей с тяжелыми нарушениями речи в детском саду»</w:t>
      </w:r>
    </w:p>
    <w:p w:rsidR="00876EDB" w:rsidRPr="00876EDB" w:rsidRDefault="00876EDB" w:rsidP="00051666">
      <w:pPr>
        <w:numPr>
          <w:ilvl w:val="0"/>
          <w:numId w:val="13"/>
        </w:numPr>
        <w:spacing w:after="0" w:line="276" w:lineRule="auto"/>
        <w:ind w:left="0"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По обеспечению психолого-педагогического сопровождения детей с ОВЗ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Т.П.Трясорукова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«Солнечный лучик» (программа</w:t>
      </w:r>
      <w:r w:rsidR="00900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коррекции и развития ребенка в игре),</w:t>
      </w:r>
      <w:r w:rsidR="00051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С.В.Ихсанова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«Система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диагностико-коррекционнй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работы с аутичными дошкольниками»,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Н.А.Голиков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«Ребенок-инвалид», З.Мартин «Обучение моторным навыкам детей с ДЦП», Т.А.Бондарь «Подготовка к школе детей с нарушениями эмоционально-волевой сферы»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осуществлялась по следующему регламенту:</w:t>
      </w:r>
    </w:p>
    <w:p w:rsidR="00876EDB" w:rsidRPr="00876EDB" w:rsidRDefault="00876EDB" w:rsidP="00876EDB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7"/>
        <w:gridCol w:w="1606"/>
        <w:gridCol w:w="1794"/>
        <w:gridCol w:w="537"/>
        <w:gridCol w:w="600"/>
        <w:gridCol w:w="1017"/>
        <w:gridCol w:w="1135"/>
      </w:tblGrid>
      <w:tr w:rsidR="00051666" w:rsidRPr="00876EDB" w:rsidTr="00051666">
        <w:trPr>
          <w:trHeight w:val="78"/>
        </w:trPr>
        <w:tc>
          <w:tcPr>
            <w:tcW w:w="0" w:type="auto"/>
            <w:vMerge w:val="restart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0" w:type="auto"/>
            <w:gridSpan w:val="2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gridSpan w:val="2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gridSpan w:val="2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90033E" w:rsidRPr="00876EDB" w:rsidTr="00051666">
        <w:trPr>
          <w:trHeight w:val="70"/>
        </w:trPr>
        <w:tc>
          <w:tcPr>
            <w:tcW w:w="0" w:type="auto"/>
            <w:vMerge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0033E" w:rsidRPr="00876EDB" w:rsidTr="00051666">
        <w:trPr>
          <w:trHeight w:val="387"/>
        </w:trPr>
        <w:tc>
          <w:tcPr>
            <w:tcW w:w="0" w:type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90033E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90033E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90033E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0033E" w:rsidRPr="00876EDB" w:rsidTr="00051666">
        <w:trPr>
          <w:trHeight w:val="70"/>
        </w:trPr>
        <w:tc>
          <w:tcPr>
            <w:tcW w:w="0" w:type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   художественной  литературы</w:t>
            </w:r>
          </w:p>
        </w:tc>
        <w:tc>
          <w:tcPr>
            <w:tcW w:w="0" w:type="auto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051666" w:rsidRPr="00876EDB" w:rsidRDefault="0090033E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051666" w:rsidRPr="00876EDB" w:rsidRDefault="0090033E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90033E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0033E" w:rsidRPr="00876EDB" w:rsidTr="00051666">
        <w:trPr>
          <w:trHeight w:val="70"/>
        </w:trPr>
        <w:tc>
          <w:tcPr>
            <w:tcW w:w="0" w:type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(логопедическое)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90033E" w:rsidRPr="00876EDB" w:rsidTr="00051666">
        <w:trPr>
          <w:trHeight w:val="70"/>
        </w:trPr>
        <w:tc>
          <w:tcPr>
            <w:tcW w:w="0" w:type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Познавательное развитие 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(ФЭМП)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0033E" w:rsidRPr="00876EDB" w:rsidTr="00051666">
        <w:trPr>
          <w:trHeight w:val="70"/>
        </w:trPr>
        <w:tc>
          <w:tcPr>
            <w:tcW w:w="0" w:type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с миром природы)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1666" w:rsidRPr="00876EDB" w:rsidRDefault="00051666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76EDB" w:rsidRPr="00876EDB" w:rsidTr="006C2764">
        <w:trPr>
          <w:trHeight w:val="70"/>
        </w:trPr>
        <w:tc>
          <w:tcPr>
            <w:tcW w:w="0" w:type="auto"/>
            <w:vAlign w:val="center"/>
          </w:tcPr>
          <w:p w:rsidR="00876EDB" w:rsidRPr="00876EDB" w:rsidRDefault="00876EDB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Представление о ЗОЖ</w:t>
            </w:r>
          </w:p>
        </w:tc>
        <w:tc>
          <w:tcPr>
            <w:tcW w:w="0" w:type="auto"/>
            <w:gridSpan w:val="6"/>
          </w:tcPr>
          <w:p w:rsidR="00876EDB" w:rsidRPr="00876EDB" w:rsidRDefault="00876EDB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876EDB" w:rsidRPr="00876EDB" w:rsidTr="006C2764">
        <w:trPr>
          <w:trHeight w:val="70"/>
        </w:trPr>
        <w:tc>
          <w:tcPr>
            <w:tcW w:w="0" w:type="auto"/>
            <w:vAlign w:val="center"/>
          </w:tcPr>
          <w:p w:rsidR="00876EDB" w:rsidRPr="00876EDB" w:rsidRDefault="00876EDB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Социализация и развитие общения</w:t>
            </w:r>
          </w:p>
        </w:tc>
        <w:tc>
          <w:tcPr>
            <w:tcW w:w="0" w:type="auto"/>
            <w:gridSpan w:val="6"/>
          </w:tcPr>
          <w:p w:rsidR="00876EDB" w:rsidRPr="00876EDB" w:rsidRDefault="00876EDB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876EDB" w:rsidRPr="00876EDB" w:rsidTr="006C2764">
        <w:trPr>
          <w:trHeight w:val="317"/>
        </w:trPr>
        <w:tc>
          <w:tcPr>
            <w:tcW w:w="0" w:type="auto"/>
            <w:vAlign w:val="center"/>
          </w:tcPr>
          <w:p w:rsidR="00876EDB" w:rsidRPr="00876EDB" w:rsidRDefault="00876EDB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0" w:type="auto"/>
            <w:gridSpan w:val="6"/>
          </w:tcPr>
          <w:p w:rsidR="00876EDB" w:rsidRPr="00876EDB" w:rsidRDefault="00876EDB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876EDB" w:rsidRPr="00876EDB" w:rsidTr="006C2764">
        <w:trPr>
          <w:trHeight w:val="265"/>
        </w:trPr>
        <w:tc>
          <w:tcPr>
            <w:tcW w:w="0" w:type="auto"/>
            <w:vAlign w:val="center"/>
          </w:tcPr>
          <w:p w:rsidR="00876EDB" w:rsidRPr="00876EDB" w:rsidRDefault="00876EDB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0" w:type="auto"/>
            <w:gridSpan w:val="6"/>
          </w:tcPr>
          <w:p w:rsidR="00876EDB" w:rsidRPr="00876EDB" w:rsidRDefault="00876EDB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876EDB" w:rsidRPr="00876EDB" w:rsidTr="006C2764">
        <w:trPr>
          <w:trHeight w:val="270"/>
        </w:trPr>
        <w:tc>
          <w:tcPr>
            <w:tcW w:w="0" w:type="auto"/>
            <w:vAlign w:val="center"/>
          </w:tcPr>
          <w:p w:rsidR="00876EDB" w:rsidRPr="00876EDB" w:rsidRDefault="00876EDB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Формирование основ БЖ</w:t>
            </w:r>
          </w:p>
        </w:tc>
        <w:tc>
          <w:tcPr>
            <w:tcW w:w="0" w:type="auto"/>
            <w:gridSpan w:val="6"/>
          </w:tcPr>
          <w:p w:rsidR="00876EDB" w:rsidRPr="00876EDB" w:rsidRDefault="00876EDB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876EDB" w:rsidRPr="00876EDB" w:rsidTr="006C2764">
        <w:trPr>
          <w:trHeight w:val="474"/>
        </w:trPr>
        <w:tc>
          <w:tcPr>
            <w:tcW w:w="0" w:type="auto"/>
            <w:vAlign w:val="center"/>
          </w:tcPr>
          <w:p w:rsidR="00876EDB" w:rsidRPr="00876EDB" w:rsidRDefault="00876EDB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0" w:type="auto"/>
            <w:gridSpan w:val="6"/>
          </w:tcPr>
          <w:p w:rsidR="00876EDB" w:rsidRPr="00876EDB" w:rsidRDefault="00876EDB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90033E" w:rsidRPr="00876EDB" w:rsidTr="0090033E">
        <w:trPr>
          <w:trHeight w:val="70"/>
        </w:trPr>
        <w:tc>
          <w:tcPr>
            <w:tcW w:w="0" w:type="auto"/>
            <w:vAlign w:val="center"/>
          </w:tcPr>
          <w:p w:rsidR="0090033E" w:rsidRPr="00876EDB" w:rsidRDefault="0090033E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0" w:type="auto"/>
            <w:gridSpan w:val="2"/>
          </w:tcPr>
          <w:p w:rsidR="0090033E" w:rsidRPr="00876EDB" w:rsidRDefault="0090033E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  <w:tc>
          <w:tcPr>
            <w:tcW w:w="0" w:type="auto"/>
          </w:tcPr>
          <w:p w:rsidR="0090033E" w:rsidRPr="00876EDB" w:rsidRDefault="0090033E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033E" w:rsidRPr="00876EDB" w:rsidRDefault="0090033E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876EDB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0033E" w:rsidRPr="00876EDB" w:rsidTr="0090033E">
        <w:trPr>
          <w:trHeight w:val="70"/>
        </w:trPr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 деятельность</w:t>
            </w:r>
            <w:proofErr w:type="gramEnd"/>
          </w:p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0033E" w:rsidRPr="00876EDB" w:rsidTr="0090033E">
        <w:trPr>
          <w:trHeight w:val="70"/>
        </w:trPr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 деятельность</w:t>
            </w:r>
            <w:proofErr w:type="gramEnd"/>
          </w:p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0033E" w:rsidRPr="00876EDB" w:rsidTr="0090033E">
        <w:trPr>
          <w:trHeight w:val="70"/>
        </w:trPr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 деятельность</w:t>
            </w:r>
            <w:proofErr w:type="gramEnd"/>
          </w:p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0033E" w:rsidRPr="00876EDB" w:rsidTr="0090033E">
        <w:trPr>
          <w:trHeight w:val="70"/>
        </w:trPr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0033E" w:rsidRPr="00876EDB" w:rsidTr="0090033E">
        <w:trPr>
          <w:trHeight w:val="70"/>
        </w:trPr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Физическая культура 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(Бассейн)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0033E" w:rsidRPr="00876EDB" w:rsidTr="0090033E">
        <w:trPr>
          <w:trHeight w:val="70"/>
        </w:trPr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0033E" w:rsidRPr="00876EDB" w:rsidTr="0090033E">
        <w:trPr>
          <w:trHeight w:val="70"/>
        </w:trPr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876EDB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033E" w:rsidRPr="00876EDB" w:rsidRDefault="0090033E" w:rsidP="0099162E">
            <w:pPr>
              <w:widowControl w:val="0"/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570</w:t>
            </w:r>
          </w:p>
        </w:tc>
      </w:tr>
    </w:tbl>
    <w:p w:rsidR="00876EDB" w:rsidRPr="00876EDB" w:rsidRDefault="00876EDB" w:rsidP="00876EDB">
      <w:pPr>
        <w:widowControl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Вариативная часть учебного плана, формируемая участниками образовательного процесса ДОУ, обеспечивает вариативность образования, отражает коррекционное направление 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ДОУ и расширение области дополнительного образования   воспитанников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кружковой деятельности адаптированы для детей с ОВЗ</w:t>
      </w:r>
    </w:p>
    <w:tbl>
      <w:tblPr>
        <w:tblpPr w:leftFromText="180" w:rightFromText="180" w:vertAnchor="text" w:horzAnchor="margin" w:tblpY="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269"/>
        <w:gridCol w:w="2934"/>
        <w:gridCol w:w="834"/>
        <w:gridCol w:w="1806"/>
        <w:gridCol w:w="1895"/>
      </w:tblGrid>
      <w:tr w:rsidR="0090033E" w:rsidRPr="00876EDB" w:rsidTr="0090033E">
        <w:trPr>
          <w:cantSplit/>
          <w:trHeight w:val="841"/>
        </w:trPr>
        <w:tc>
          <w:tcPr>
            <w:tcW w:w="540" w:type="dxa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0" w:type="auto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834" w:type="dxa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806" w:type="dxa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0" w:type="auto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в неделю</w:t>
            </w:r>
          </w:p>
        </w:tc>
      </w:tr>
      <w:tr w:rsidR="0090033E" w:rsidRPr="00876EDB" w:rsidTr="0090033E">
        <w:trPr>
          <w:cantSplit/>
          <w:trHeight w:val="270"/>
        </w:trPr>
        <w:tc>
          <w:tcPr>
            <w:tcW w:w="540" w:type="dxa"/>
          </w:tcPr>
          <w:p w:rsidR="0090033E" w:rsidRPr="0090033E" w:rsidRDefault="0090033E" w:rsidP="0090033E">
            <w:pPr>
              <w:pStyle w:val="a7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90033E" w:rsidRPr="00876EDB" w:rsidRDefault="0090033E" w:rsidP="009003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волшебники»</w:t>
            </w:r>
          </w:p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</w:p>
        </w:tc>
        <w:tc>
          <w:tcPr>
            <w:tcW w:w="834" w:type="dxa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6" w:type="dxa"/>
          </w:tcPr>
          <w:p w:rsidR="0090033E" w:rsidRPr="00876EDB" w:rsidRDefault="0090033E" w:rsidP="009003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Строкова И.Н.</w:t>
            </w:r>
          </w:p>
        </w:tc>
        <w:tc>
          <w:tcPr>
            <w:tcW w:w="0" w:type="auto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33E" w:rsidRPr="00876EDB" w:rsidTr="0090033E">
        <w:trPr>
          <w:cantSplit/>
          <w:trHeight w:val="270"/>
        </w:trPr>
        <w:tc>
          <w:tcPr>
            <w:tcW w:w="540" w:type="dxa"/>
          </w:tcPr>
          <w:p w:rsidR="0090033E" w:rsidRPr="0090033E" w:rsidRDefault="0090033E" w:rsidP="0090033E">
            <w:pPr>
              <w:pStyle w:val="a7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90033E" w:rsidRPr="00876EDB" w:rsidRDefault="0090033E" w:rsidP="009003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«Юные исследователи»</w:t>
            </w:r>
          </w:p>
          <w:p w:rsidR="0090033E" w:rsidRPr="00876EDB" w:rsidRDefault="0090033E" w:rsidP="009003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834" w:type="dxa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6" w:type="dxa"/>
          </w:tcPr>
          <w:p w:rsidR="0090033E" w:rsidRPr="00876EDB" w:rsidRDefault="0090033E" w:rsidP="009003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Будилова С.И.</w:t>
            </w:r>
          </w:p>
        </w:tc>
        <w:tc>
          <w:tcPr>
            <w:tcW w:w="0" w:type="auto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33E" w:rsidRPr="00876EDB" w:rsidTr="0090033E">
        <w:trPr>
          <w:cantSplit/>
          <w:trHeight w:val="270"/>
        </w:trPr>
        <w:tc>
          <w:tcPr>
            <w:tcW w:w="540" w:type="dxa"/>
          </w:tcPr>
          <w:p w:rsidR="0090033E" w:rsidRPr="0090033E" w:rsidRDefault="0090033E" w:rsidP="0090033E">
            <w:pPr>
              <w:pStyle w:val="a7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90033E" w:rsidRPr="00876EDB" w:rsidRDefault="0090033E" w:rsidP="009003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«Краеведы»</w:t>
            </w:r>
          </w:p>
        </w:tc>
        <w:tc>
          <w:tcPr>
            <w:tcW w:w="0" w:type="auto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Гражданственно-патриотическое</w:t>
            </w:r>
          </w:p>
        </w:tc>
        <w:tc>
          <w:tcPr>
            <w:tcW w:w="834" w:type="dxa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6" w:type="dxa"/>
          </w:tcPr>
          <w:p w:rsidR="0090033E" w:rsidRPr="00876EDB" w:rsidRDefault="0090033E" w:rsidP="009003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33E" w:rsidRPr="00876EDB" w:rsidTr="0090033E">
        <w:trPr>
          <w:cantSplit/>
          <w:trHeight w:val="270"/>
        </w:trPr>
        <w:tc>
          <w:tcPr>
            <w:tcW w:w="540" w:type="dxa"/>
          </w:tcPr>
          <w:p w:rsidR="0090033E" w:rsidRPr="0090033E" w:rsidRDefault="0090033E" w:rsidP="0090033E">
            <w:pPr>
              <w:pStyle w:val="a7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90033E" w:rsidRPr="00876EDB" w:rsidRDefault="0090033E" w:rsidP="009003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развивающие игры</w:t>
            </w:r>
          </w:p>
        </w:tc>
        <w:tc>
          <w:tcPr>
            <w:tcW w:w="834" w:type="dxa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6" w:type="dxa"/>
          </w:tcPr>
          <w:p w:rsidR="0090033E" w:rsidRPr="00876EDB" w:rsidRDefault="0090033E" w:rsidP="009003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0" w:type="auto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33E" w:rsidRPr="00876EDB" w:rsidTr="0090033E">
        <w:trPr>
          <w:cantSplit/>
          <w:trHeight w:val="270"/>
        </w:trPr>
        <w:tc>
          <w:tcPr>
            <w:tcW w:w="540" w:type="dxa"/>
          </w:tcPr>
          <w:p w:rsidR="0090033E" w:rsidRPr="0090033E" w:rsidRDefault="0090033E" w:rsidP="0090033E">
            <w:pPr>
              <w:pStyle w:val="a7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90033E" w:rsidRPr="00876EDB" w:rsidRDefault="0090033E" w:rsidP="009003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0" w:type="auto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834" w:type="dxa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6" w:type="dxa"/>
          </w:tcPr>
          <w:p w:rsidR="0090033E" w:rsidRPr="00876EDB" w:rsidRDefault="0090033E" w:rsidP="009003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 Т.Л.</w:t>
            </w:r>
          </w:p>
        </w:tc>
        <w:tc>
          <w:tcPr>
            <w:tcW w:w="0" w:type="auto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033E" w:rsidRPr="00876EDB" w:rsidTr="0090033E">
        <w:trPr>
          <w:cantSplit/>
          <w:trHeight w:val="270"/>
        </w:trPr>
        <w:tc>
          <w:tcPr>
            <w:tcW w:w="540" w:type="dxa"/>
          </w:tcPr>
          <w:p w:rsidR="0090033E" w:rsidRPr="0090033E" w:rsidRDefault="0090033E" w:rsidP="0090033E">
            <w:pPr>
              <w:pStyle w:val="a7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90033E" w:rsidRPr="00876EDB" w:rsidRDefault="0090033E" w:rsidP="009003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астрономия</w:t>
            </w:r>
          </w:p>
        </w:tc>
        <w:tc>
          <w:tcPr>
            <w:tcW w:w="0" w:type="auto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34" w:type="dxa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6" w:type="dxa"/>
          </w:tcPr>
          <w:p w:rsidR="0090033E" w:rsidRPr="00876EDB" w:rsidRDefault="0090033E" w:rsidP="009003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Павличенко И.А.</w:t>
            </w:r>
          </w:p>
        </w:tc>
        <w:tc>
          <w:tcPr>
            <w:tcW w:w="0" w:type="auto"/>
          </w:tcPr>
          <w:p w:rsidR="0090033E" w:rsidRPr="00876EDB" w:rsidRDefault="0090033E" w:rsidP="009003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EDB" w:rsidRPr="00876EDB" w:rsidRDefault="00876EDB" w:rsidP="00876EDB">
      <w:pPr>
        <w:widowControl w:val="0"/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>Анализ  методической деятельности коллектива  по реализации ФГО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2021-2022 учебный год педагогический коллектив ДОУ ставил </w:t>
      </w:r>
      <w:r w:rsidRPr="00BF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программы воспитания через создание условий для социально-коммуникативного развития детей.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достигалась через решение следующих задач: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предпосылки к здоровому образу жизни через проектную деятельность по </w:t>
      </w:r>
      <w:proofErr w:type="spellStart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участников образовательного процесса.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социальную активность дошкольников через различные формы воспитательной работы.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первой задачи в группах были разработаны и реализованы педагогические проекты по формированию у детей первичных знаний по </w:t>
      </w:r>
      <w:proofErr w:type="spellStart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деятельности по образовательным проектам была организована работа по созданию </w:t>
      </w:r>
      <w:proofErr w:type="spellStart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минимузея</w:t>
      </w:r>
      <w:proofErr w:type="spellEnd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в содержание которого вошли продукты образовательных проектов. 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Огромная работа проводилась педагогами по привлечению родителей к реализации образовательных проектов. Совместно с родителями создана развивающая предметно-пространственная среда по формированию у дошкольников валеологических знаний: макеты, лэпбуки, альбомы, разработаны картотеки дидактических игр, загадок, стихов по темам проектов. Кроме того, просмотрены занятия в группах № 7 «Внутренние органы человека», № 8 «Органы чувств человека», № 5 «Профессия стоматолог», № 4 «О пользе воды для человека», занятие по плаванию.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реализации проектов был проведен педсовет на тему «Организация работы по </w:t>
      </w:r>
      <w:proofErr w:type="spellStart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валеологическому</w:t>
      </w:r>
      <w:proofErr w:type="spellEnd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просвещению детей и родителей в рамках реализации программы воспитания», на котором были представлены отчеты педагогов групп по реализации годовой задачи.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в процессе реализации некоторые проекты переросли в долгосрочные, было принято решение продолжить работу по решению данной задачи на следующий учебный год.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решения второй годовой задачи по формированию социальной активности дошкольников через различные формы воспитательной работы в ДОУ проведена следующая работа: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внедрение новых  традиций в группах: собирание коллекций (группы 3, 7), подведение итогов прожитого дня (группы 1, 6, 3), шефство над младшими дошкольниками (5, 8), коробочка эмоций (4, 8).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картотеки игр по социально-коммуникативному развитию детей.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педагогами дошкольного учреждения были даны занятия коллективного просмотра по теме годовой задачи: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средней группе по социально-коммуникативному развитию «Солнечные лучики дружбы», группа № 6 </w:t>
      </w:r>
      <w:proofErr w:type="spellStart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Варнина</w:t>
      </w:r>
      <w:proofErr w:type="spellEnd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 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в средней группе по гендерному  воспитанию, группа № 1 Павличенко И.А.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социально – коммуникативному развитию «Дружба» в старшей группе № 8 Клыкова Л.Г., Аксёнова О.В.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старшей группе на развитие эмоций «Путешествие в страну эмоций», группа № 4 Фомичева И.С.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эмоциональной сферы старших дошкольников.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данной задачей будет продолжена на следующий год.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того, в рамках реализации дополнительных общеобразовательных программ были просмотрены занятия кружковой деятельности </w:t>
      </w:r>
      <w:proofErr w:type="spellStart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Кибирева</w:t>
      </w:r>
      <w:proofErr w:type="spellEnd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Е.А., кружок «Краеведение», Строкова И.Н., кружок «Мастерская маленьких волшебников», Ермакова Е.В.. кружок «</w:t>
      </w:r>
      <w:proofErr w:type="spellStart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Фиксики</w:t>
      </w:r>
      <w:proofErr w:type="spellEnd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Педагоги показали инновационные методы и приемы работы кружков.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Методическая работа.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2021-2022 учебном году были проведены мероприятия различного уровня с участием педагогов нашего ДОУ: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Краевое мероприятие </w:t>
      </w:r>
      <w:proofErr w:type="spellStart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митап</w:t>
      </w:r>
      <w:proofErr w:type="spellEnd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ранней профориентации. </w:t>
      </w:r>
      <w:proofErr w:type="spellStart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Крайнова</w:t>
      </w:r>
      <w:proofErr w:type="spellEnd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О.Г.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Открытые методический день «Современные подходы к формированию социальной компетентности дошкольников с ОВЗ». 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II Всероссийский смотр-конкурс отчетов педагогических работников по теме самообразования «Золотой фонд образования». Павличенко И.А., </w:t>
      </w:r>
      <w:proofErr w:type="spellStart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Крайнова</w:t>
      </w:r>
      <w:proofErr w:type="spellEnd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О.Г.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BF79D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Чемпионат по ранней профориентации «</w:t>
      </w:r>
      <w:proofErr w:type="spellStart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Беби-Абилимпикс</w:t>
      </w:r>
      <w:proofErr w:type="spellEnd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Краевой конкурс наставничества, организованный Комитетом труда и занятости населения Правительства ХК. Аксёнова О.Г.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Краевая конференция «Апробирование модели развивающего ухода за детьми и использование средств альтернативной и дополнительной коммуникации» </w:t>
      </w:r>
      <w:proofErr w:type="spellStart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Дербенева</w:t>
      </w:r>
      <w:proofErr w:type="spellEnd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П.Н.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Краевая дискуссионная площадка «Инклюзивная образовательная вертикаль: успешные практики в дошкольном, общем и профессиональном образовании» деловой программы Чемпионата </w:t>
      </w:r>
      <w:proofErr w:type="spellStart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Абилимпикс</w:t>
      </w:r>
      <w:proofErr w:type="spellEnd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Хабаровского края 2021. Аксёнова О.В.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Обобщение опыта работы ДОУ на тему «Развитие познавательной активности старших дошкольников через формирование элементарных представлений об археологии» и занесение в районную базу данных ППО ДО.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Обобщение опыта работы Ермаковой О.В. на тему «Запуск речи у неговорящих детей».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Проведение на базе ДОУ РМО по художественно-коммуникативному развитию дошкольников </w:t>
      </w:r>
      <w:proofErr w:type="gramStart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музейной педагогики</w:t>
      </w:r>
      <w:proofErr w:type="gramEnd"/>
      <w:r w:rsidRPr="00BF7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реализации АООП ДО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реализовывались 3 АООП ДО: для детей с ТНР, с ЗПР, УО.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функционировало 8 групп компенсирующей направленности, которые посещало 122 ребенка, из них 6 детей-инвалидов, 41 ребенок с диагнозом ЗПР, 7 детей с УО.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среденй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№ 2 14 детей, 2 ребенка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У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воспитанников выявлен стартовый уровень. Речь с улучшениями у 5 человек, на прежнем уровне у 3 детей. 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 16 детей. Речь улучшилась у 12 человек, незначительные улучшения у  3 детей, 1 ребенка двуязычье,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УО (причем у 1 поставлено на конец года). Двум детям поставлен диагноз ЗПР. Качество образования повысилось с 17,5 до 40 %.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№ 8 15 детей, из них 1 ребенок-инвалид. В течение года 1 ребенок выбыл, 1 прибыл. Качество образования осталось на прежнем уровне  80 % до 81 %. Речь с 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улучшениями у 8 человек, у 1 ребенка поставлен диагноз СДВГ, у 1 выявлен </w:t>
      </w:r>
      <w:proofErr w:type="spellStart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дизартрический</w:t>
      </w:r>
      <w:proofErr w:type="spellEnd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компонент, у 1 выявлено нарушение всех видов внимания. </w:t>
      </w:r>
    </w:p>
    <w:p w:rsidR="00464273" w:rsidRPr="00464273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№ 5 12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образования повысилось с 72 до 92 %. 10 человек показали продвинутый уровень развития. 1 ребенок показал низкий уровень развития в связи со сложными диагнозами, . 3 ребенка с диагнозом здоров. 2 детям облегчен диагноз, 1 поставлен диагноз УО.</w:t>
      </w:r>
    </w:p>
    <w:p w:rsidR="00464273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  <w:r w:rsidR="00B850E5">
        <w:rPr>
          <w:rFonts w:ascii="Times New Roman" w:eastAsia="Times New Roman" w:hAnsi="Times New Roman" w:cs="Times New Roman"/>
          <w:sz w:val="24"/>
          <w:szCs w:val="24"/>
          <w:lang w:eastAsia="ru-RU"/>
        </w:rPr>
        <w:t>й группе № 7 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B8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 детей 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</w:t>
      </w:r>
      <w:r w:rsidR="00B8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стартовый уровень развития. 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ребенка 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850E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функциональным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по познавательному, социально-коммуникативному, 8 детей художественно-эстетическому развитию и физическому развитию. Одному ребенку изменили </w:t>
      </w:r>
      <w:proofErr w:type="gramStart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 с</w:t>
      </w:r>
      <w:proofErr w:type="gramEnd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ОНР2 на ОНР 3.  Утяжелен диагноз у одного ребенка   с ОНР-3 на НССЯ. 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5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группе № 1 15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Функциональный – 9 человека. остальные с низким уровнем развития. Положительная динамика отмечается у всех детей в разной степени. Облегчен диагноз у 2 детей с ОНР-2 на ОНР-3. Утяжелен у 7 человек с ОНР (1, 1-2, 2) на НССЯ и у 1 ребенка с сенсомоторной алалии (ЗПР) на моторную алалию (УО). 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5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группе № 6 14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3 человека показали продвинутый уровень воспитанников показали продвинутый уровень в познавательном и речевом развитии. Значительные улучшения –  9 детей;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5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 группе № 4 из 12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у 3 детей слабая динами</w:t>
      </w:r>
      <w:r w:rsidR="00B8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Кроме того, 3 ребенка дублируют программу старшей группы по возрасту. Облегчены речевые заключения у троих детей</w:t>
      </w:r>
      <w:r w:rsidR="00B8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Утяжелен диагноз у одного ребенка среднего возраста с ОНР-1 уровня на СНР тяжелой степени. НССЯ у 4 детей так и остался. Сняли диагнозы – 6 чел., близка к норме 5 детей.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обследования подготовки к школе детей  подготовительных групп имеем следующие результаты: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учебном году МБДОУ детск</w:t>
      </w:r>
      <w:r w:rsidR="00B850E5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сад   № 15 «Алёнка» выпустил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школу 30  дошкольников, из них 3 ребенка-инвалида.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группе № 5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(обследовано 14) детей выпускаются в школу.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группе № 7 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детей выпускаются  в школу по возрасту.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психологической диагностики воспитанники (29 детей), выпускающиеся в школу показали следующий уровень психологической и личностной готовности к школе: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группа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готовность к школе -   93 %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подготовку</w:t>
      </w:r>
      <w:proofErr w:type="gramEnd"/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освоивших  АООП ДО можно считать удовлетворительной. 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положительные результаты  и достижения коллектива, анализ деятельности ДОУ позволил выявить ряд проблем: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выявлены проблемы в развитии эмоциональной сферы дошкольников: тревожность, скованность при публичных выступлениях, неумение выражать свои эмоции, чувства, низкая самооценка.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замечены проблемы в социально-коммуникативном развитии дошкольников: умение договариваться, работать в коллективе.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необходимо в будущем году уделить должное внимание решению обозначенных проблем.</w:t>
      </w:r>
    </w:p>
    <w:p w:rsidR="00464273" w:rsidRPr="00BF79D9" w:rsidRDefault="00464273" w:rsidP="004642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выводов и результатов  анализа деятельности учреждения за прошлый год учреждения на 2021 – 2022  учебный год продолжить работу по социально-коммуникативному и эмоционально-волевому развитию детей.</w:t>
      </w:r>
    </w:p>
    <w:p w:rsidR="00464273" w:rsidRPr="00BF79D9" w:rsidRDefault="00464273" w:rsidP="00464273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РАССТАНОВКА ПЕДАГОГОВ ПО ГРУППАМ</w:t>
      </w:r>
      <w:r w:rsidRPr="00BF79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4273" w:rsidRPr="00A91395" w:rsidRDefault="00464273" w:rsidP="00464273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862"/>
      </w:tblGrid>
      <w:tr w:rsidR="00464273" w:rsidRPr="00A91395" w:rsidTr="0099162E">
        <w:tc>
          <w:tcPr>
            <w:tcW w:w="221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213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2213" w:type="dxa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6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464273" w:rsidRPr="00A91395" w:rsidTr="0099162E">
        <w:tc>
          <w:tcPr>
            <w:tcW w:w="221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 № 8 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компенсирующей 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</w:t>
            </w:r>
          </w:p>
        </w:tc>
        <w:tc>
          <w:tcPr>
            <w:tcW w:w="2213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Крайнова</w:t>
            </w:r>
            <w:proofErr w:type="spellEnd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Клыкова Л.Г.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О.В.</w:t>
            </w:r>
          </w:p>
        </w:tc>
        <w:tc>
          <w:tcPr>
            <w:tcW w:w="2213" w:type="dxa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86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 категория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 должности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 категория</w:t>
            </w:r>
          </w:p>
        </w:tc>
      </w:tr>
      <w:tr w:rsidR="00464273" w:rsidRPr="00A91395" w:rsidTr="0099162E">
        <w:tc>
          <w:tcPr>
            <w:tcW w:w="221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Средняя группа 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компенсирующей направленности</w:t>
            </w:r>
          </w:p>
        </w:tc>
        <w:tc>
          <w:tcPr>
            <w:tcW w:w="2213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Будилова С.И.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О.В.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13" w:type="dxa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86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  занимаемой должности</w:t>
            </w:r>
          </w:p>
          <w:p w:rsidR="00464273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 категория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464273" w:rsidRPr="00A91395" w:rsidTr="0099162E">
        <w:tc>
          <w:tcPr>
            <w:tcW w:w="221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№ 3 компенсирующей направленности</w:t>
            </w:r>
          </w:p>
        </w:tc>
        <w:tc>
          <w:tcPr>
            <w:tcW w:w="2213" w:type="dxa"/>
            <w:vAlign w:val="center"/>
          </w:tcPr>
          <w:p w:rsidR="00464273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</w:t>
            </w:r>
          </w:p>
          <w:p w:rsidR="00464273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73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Негода О.Г.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З.С.</w:t>
            </w:r>
          </w:p>
        </w:tc>
        <w:tc>
          <w:tcPr>
            <w:tcW w:w="2213" w:type="dxa"/>
          </w:tcPr>
          <w:p w:rsidR="00464273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73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862" w:type="dxa"/>
            <w:vAlign w:val="center"/>
          </w:tcPr>
          <w:p w:rsidR="00464273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 кв. категория</w:t>
            </w:r>
          </w:p>
        </w:tc>
      </w:tr>
      <w:tr w:rsidR="00464273" w:rsidRPr="00A91395" w:rsidTr="0099162E">
        <w:tc>
          <w:tcPr>
            <w:tcW w:w="221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 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компенсирующей направленности</w:t>
            </w:r>
          </w:p>
        </w:tc>
        <w:tc>
          <w:tcPr>
            <w:tcW w:w="2213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Роголева</w:t>
            </w:r>
            <w:proofErr w:type="spellEnd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Н.Н.</w:t>
            </w:r>
          </w:p>
        </w:tc>
        <w:tc>
          <w:tcPr>
            <w:tcW w:w="2213" w:type="dxa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86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 категория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 категория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 категория</w:t>
            </w:r>
          </w:p>
        </w:tc>
      </w:tr>
      <w:tr w:rsidR="00464273" w:rsidRPr="00A91395" w:rsidTr="0099162E">
        <w:trPr>
          <w:trHeight w:val="1599"/>
        </w:trPr>
        <w:tc>
          <w:tcPr>
            <w:tcW w:w="221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компенсирующей направленности</w:t>
            </w:r>
          </w:p>
        </w:tc>
        <w:tc>
          <w:tcPr>
            <w:tcW w:w="2213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Павличенко И.А.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Кишкина С.А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О.В..</w:t>
            </w:r>
          </w:p>
        </w:tc>
        <w:tc>
          <w:tcPr>
            <w:tcW w:w="2213" w:type="dxa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86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категория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кв. 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464273" w:rsidRPr="00A91395" w:rsidTr="0099162E">
        <w:tc>
          <w:tcPr>
            <w:tcW w:w="221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компенсирующей направленности</w:t>
            </w:r>
          </w:p>
        </w:tc>
        <w:tc>
          <w:tcPr>
            <w:tcW w:w="2213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Трипитко</w:t>
            </w:r>
            <w:proofErr w:type="spellEnd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Строкова И.Н.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Кишкина С.А.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464273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86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 категория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 категория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464273" w:rsidRPr="00A91395" w:rsidTr="0099162E">
        <w:tc>
          <w:tcPr>
            <w:tcW w:w="221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 компенсирующей направленности</w:t>
            </w:r>
          </w:p>
        </w:tc>
        <w:tc>
          <w:tcPr>
            <w:tcW w:w="2213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Ильницкая</w:t>
            </w:r>
            <w:proofErr w:type="spellEnd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Фомичева И.С.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О.В.</w:t>
            </w:r>
          </w:p>
        </w:tc>
        <w:tc>
          <w:tcPr>
            <w:tcW w:w="2213" w:type="dxa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86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кв. категория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  занимаемой должности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 кв. категория</w:t>
            </w:r>
          </w:p>
        </w:tc>
      </w:tr>
      <w:tr w:rsidR="00464273" w:rsidRPr="00A91395" w:rsidTr="0099162E">
        <w:trPr>
          <w:trHeight w:val="1534"/>
        </w:trPr>
        <w:tc>
          <w:tcPr>
            <w:tcW w:w="221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компенсирующей направленности</w:t>
            </w:r>
          </w:p>
        </w:tc>
        <w:tc>
          <w:tcPr>
            <w:tcW w:w="2213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Т.В.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Варнина</w:t>
            </w:r>
            <w:proofErr w:type="spellEnd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</w:t>
            </w:r>
          </w:p>
          <w:p w:rsidR="00464273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Н.Н.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862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оответствие 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 должности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оответствие 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 должности</w:t>
            </w:r>
          </w:p>
          <w:p w:rsidR="00464273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</w:tbl>
    <w:p w:rsidR="00464273" w:rsidRPr="00A91395" w:rsidRDefault="00464273" w:rsidP="004642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4273" w:rsidRPr="00A91395" w:rsidRDefault="00464273" w:rsidP="00464273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УЗКИМИ СПЕЦИАЛИСТАМИ:</w:t>
      </w:r>
    </w:p>
    <w:p w:rsidR="00464273" w:rsidRPr="00A91395" w:rsidRDefault="00464273" w:rsidP="004642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27"/>
        <w:gridCol w:w="3334"/>
      </w:tblGrid>
      <w:tr w:rsidR="00464273" w:rsidRPr="00A91395" w:rsidTr="0099162E">
        <w:tc>
          <w:tcPr>
            <w:tcW w:w="3110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3127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34" w:type="dxa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464273" w:rsidRPr="00A91395" w:rsidTr="0099162E">
        <w:tc>
          <w:tcPr>
            <w:tcW w:w="3110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Сакулина</w:t>
            </w:r>
            <w:proofErr w:type="spellEnd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3127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334" w:type="dxa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464273" w:rsidRPr="00A91395" w:rsidTr="0099162E">
        <w:tc>
          <w:tcPr>
            <w:tcW w:w="3110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Дербенева</w:t>
            </w:r>
            <w:proofErr w:type="spellEnd"/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П.Н.</w:t>
            </w:r>
          </w:p>
        </w:tc>
        <w:tc>
          <w:tcPr>
            <w:tcW w:w="3127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334" w:type="dxa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464273" w:rsidRPr="00A91395" w:rsidTr="0099162E">
        <w:tc>
          <w:tcPr>
            <w:tcW w:w="3110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127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334" w:type="dxa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4273" w:rsidRPr="00A91395" w:rsidTr="0099162E">
        <w:tc>
          <w:tcPr>
            <w:tcW w:w="3110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Шибанова М.П.</w:t>
            </w:r>
          </w:p>
        </w:tc>
        <w:tc>
          <w:tcPr>
            <w:tcW w:w="3127" w:type="dxa"/>
            <w:vAlign w:val="center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 физической культуре</w:t>
            </w:r>
          </w:p>
        </w:tc>
        <w:tc>
          <w:tcPr>
            <w:tcW w:w="3334" w:type="dxa"/>
          </w:tcPr>
          <w:p w:rsidR="00464273" w:rsidRPr="00A91395" w:rsidRDefault="00464273" w:rsidP="009916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 категория</w:t>
            </w:r>
          </w:p>
        </w:tc>
      </w:tr>
    </w:tbl>
    <w:p w:rsidR="00464273" w:rsidRPr="00A91395" w:rsidRDefault="00464273" w:rsidP="0046427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73" w:rsidRPr="00A91395" w:rsidRDefault="00464273" w:rsidP="00B850E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Кадровый состав детского сада стабильный, на 100</w:t>
      </w:r>
      <w:proofErr w:type="gramStart"/>
      <w:r w:rsidRPr="00A91395">
        <w:rPr>
          <w:rFonts w:ascii="Times New Roman" w:eastAsia="Times New Roman" w:hAnsi="Times New Roman" w:cs="Times New Roman"/>
          <w:sz w:val="24"/>
          <w:szCs w:val="24"/>
          <w:lang w:eastAsia="ru-RU"/>
        </w:rPr>
        <w:t>%  соответствующий</w:t>
      </w:r>
      <w:proofErr w:type="gramEnd"/>
      <w:r w:rsidRPr="00A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ФГОС ДО.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</w:t>
      </w:r>
      <w:r w:rsidRPr="00A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году в ДОУ работают:</w:t>
      </w:r>
    </w:p>
    <w:p w:rsidR="00464273" w:rsidRPr="00A91395" w:rsidRDefault="00464273" w:rsidP="00B850E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A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воспитатель, </w:t>
      </w:r>
    </w:p>
    <w:p w:rsidR="00464273" w:rsidRPr="00A91395" w:rsidRDefault="00464273" w:rsidP="00B850E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воспитателей, </w:t>
      </w:r>
    </w:p>
    <w:p w:rsidR="00464273" w:rsidRPr="00A91395" w:rsidRDefault="00B850E5" w:rsidP="00B850E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46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273" w:rsidRPr="00A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учителей-логопедов, из них </w:t>
      </w:r>
      <w:r w:rsidR="0046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воспитателя </w:t>
      </w:r>
      <w:r w:rsidR="00464273" w:rsidRPr="00A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2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совмещают профессию учителя-логопеда</w:t>
      </w:r>
    </w:p>
    <w:p w:rsidR="00464273" w:rsidRPr="00A91395" w:rsidRDefault="00464273" w:rsidP="00B850E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музыкальный руководитель</w:t>
      </w:r>
      <w:r w:rsidRPr="00A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64273" w:rsidRDefault="00464273" w:rsidP="00B850E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учитель-дефектолог, </w:t>
      </w:r>
    </w:p>
    <w:p w:rsidR="00464273" w:rsidRPr="00A91395" w:rsidRDefault="00464273" w:rsidP="00B850E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педагог-психолог;</w:t>
      </w:r>
    </w:p>
    <w:p w:rsidR="00464273" w:rsidRPr="00A91395" w:rsidRDefault="00464273" w:rsidP="00B850E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инструктор по физкультуре. </w:t>
      </w:r>
    </w:p>
    <w:p w:rsidR="00464273" w:rsidRPr="00A91395" w:rsidRDefault="00464273" w:rsidP="00B850E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64273" w:rsidRPr="00A91395" w:rsidRDefault="00464273" w:rsidP="00464273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работают педагоги с различным  стажем работы: </w:t>
      </w:r>
    </w:p>
    <w:p w:rsidR="00464273" w:rsidRPr="00A91395" w:rsidRDefault="00464273" w:rsidP="0046427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3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Стаж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4273" w:rsidRPr="00A91395" w:rsidTr="0099162E">
        <w:tc>
          <w:tcPr>
            <w:tcW w:w="4785" w:type="dxa"/>
          </w:tcPr>
          <w:p w:rsidR="00464273" w:rsidRPr="00A91395" w:rsidRDefault="00464273" w:rsidP="009916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4786" w:type="dxa"/>
          </w:tcPr>
          <w:p w:rsidR="00464273" w:rsidRPr="00A91395" w:rsidRDefault="00464273" w:rsidP="0099162E">
            <w:pPr>
              <w:spacing w:after="0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человек</w:t>
            </w:r>
          </w:p>
        </w:tc>
      </w:tr>
      <w:tr w:rsidR="00464273" w:rsidRPr="00A91395" w:rsidTr="0099162E">
        <w:tc>
          <w:tcPr>
            <w:tcW w:w="4785" w:type="dxa"/>
          </w:tcPr>
          <w:p w:rsidR="00464273" w:rsidRPr="00A91395" w:rsidRDefault="00464273" w:rsidP="009916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до 20 лет </w:t>
            </w:r>
          </w:p>
        </w:tc>
        <w:tc>
          <w:tcPr>
            <w:tcW w:w="4786" w:type="dxa"/>
          </w:tcPr>
          <w:p w:rsidR="00464273" w:rsidRPr="00A91395" w:rsidRDefault="00464273" w:rsidP="0099162E">
            <w:pPr>
              <w:spacing w:after="0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464273" w:rsidRPr="00A91395" w:rsidTr="0099162E">
        <w:tc>
          <w:tcPr>
            <w:tcW w:w="4785" w:type="dxa"/>
          </w:tcPr>
          <w:p w:rsidR="00464273" w:rsidRPr="00A91395" w:rsidRDefault="00464273" w:rsidP="009916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4786" w:type="dxa"/>
          </w:tcPr>
          <w:p w:rsidR="00464273" w:rsidRPr="00A91395" w:rsidRDefault="00464273" w:rsidP="0099162E">
            <w:pPr>
              <w:spacing w:after="0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464273" w:rsidRPr="00A91395" w:rsidTr="0099162E">
        <w:tc>
          <w:tcPr>
            <w:tcW w:w="4785" w:type="dxa"/>
          </w:tcPr>
          <w:p w:rsidR="00464273" w:rsidRPr="00A91395" w:rsidRDefault="00464273" w:rsidP="009916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4786" w:type="dxa"/>
          </w:tcPr>
          <w:p w:rsidR="00464273" w:rsidRPr="00A91395" w:rsidRDefault="00464273" w:rsidP="0099162E">
            <w:pPr>
              <w:spacing w:after="0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человека</w:t>
            </w:r>
          </w:p>
        </w:tc>
      </w:tr>
    </w:tbl>
    <w:p w:rsidR="00464273" w:rsidRPr="00A91395" w:rsidRDefault="00464273" w:rsidP="0046427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13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</w:p>
    <w:p w:rsidR="00464273" w:rsidRPr="00A91395" w:rsidRDefault="00464273" w:rsidP="0046427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913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Квалификационную категорию имеют:</w:t>
      </w:r>
    </w:p>
    <w:p w:rsidR="00464273" w:rsidRPr="00A91395" w:rsidRDefault="00464273" w:rsidP="0046427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4786"/>
      </w:tblGrid>
      <w:tr w:rsidR="00464273" w:rsidRPr="00A91395" w:rsidTr="0099162E">
        <w:tc>
          <w:tcPr>
            <w:tcW w:w="4293" w:type="dxa"/>
          </w:tcPr>
          <w:p w:rsidR="00464273" w:rsidRPr="00A91395" w:rsidRDefault="00464273" w:rsidP="009916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4786" w:type="dxa"/>
          </w:tcPr>
          <w:p w:rsidR="00464273" w:rsidRPr="00A91395" w:rsidRDefault="00464273" w:rsidP="0099162E">
            <w:pPr>
              <w:spacing w:after="0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человек</w:t>
            </w:r>
          </w:p>
        </w:tc>
      </w:tr>
      <w:tr w:rsidR="00464273" w:rsidRPr="00A91395" w:rsidTr="0099162E">
        <w:tc>
          <w:tcPr>
            <w:tcW w:w="4293" w:type="dxa"/>
          </w:tcPr>
          <w:p w:rsidR="00464273" w:rsidRPr="00A91395" w:rsidRDefault="00464273" w:rsidP="009916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4786" w:type="dxa"/>
          </w:tcPr>
          <w:p w:rsidR="00464273" w:rsidRPr="00A91395" w:rsidRDefault="00464273" w:rsidP="0099162E">
            <w:pPr>
              <w:spacing w:after="0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человека</w:t>
            </w:r>
          </w:p>
        </w:tc>
      </w:tr>
      <w:tr w:rsidR="00464273" w:rsidRPr="00A91395" w:rsidTr="0099162E">
        <w:tc>
          <w:tcPr>
            <w:tcW w:w="4293" w:type="dxa"/>
          </w:tcPr>
          <w:p w:rsidR="00464273" w:rsidRPr="00A91395" w:rsidRDefault="00464273" w:rsidP="009916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должности</w:t>
            </w:r>
          </w:p>
        </w:tc>
        <w:tc>
          <w:tcPr>
            <w:tcW w:w="4786" w:type="dxa"/>
          </w:tcPr>
          <w:p w:rsidR="00464273" w:rsidRPr="00A91395" w:rsidRDefault="00464273" w:rsidP="0099162E">
            <w:pPr>
              <w:spacing w:after="0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человек</w:t>
            </w:r>
          </w:p>
        </w:tc>
      </w:tr>
      <w:tr w:rsidR="00464273" w:rsidRPr="00A91395" w:rsidTr="0099162E">
        <w:tc>
          <w:tcPr>
            <w:tcW w:w="4293" w:type="dxa"/>
          </w:tcPr>
          <w:p w:rsidR="00464273" w:rsidRPr="00A91395" w:rsidRDefault="00464273" w:rsidP="009916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</w:t>
            </w:r>
          </w:p>
        </w:tc>
        <w:tc>
          <w:tcPr>
            <w:tcW w:w="4786" w:type="dxa"/>
          </w:tcPr>
          <w:p w:rsidR="00464273" w:rsidRPr="00A91395" w:rsidRDefault="00464273" w:rsidP="0099162E">
            <w:pPr>
              <w:spacing w:after="0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человека</w:t>
            </w:r>
          </w:p>
        </w:tc>
      </w:tr>
    </w:tbl>
    <w:p w:rsidR="00464273" w:rsidRPr="00A91395" w:rsidRDefault="00464273" w:rsidP="004642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50E5">
        <w:rPr>
          <w:rFonts w:ascii="Times New Roman" w:eastAsia="Times New Roman" w:hAnsi="Times New Roman" w:cs="Times New Roman"/>
          <w:sz w:val="24"/>
          <w:szCs w:val="24"/>
        </w:rPr>
        <w:t>Дефектолог работала с  25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детьми с ОВЗ с самыми сложными диагнозами (умственная отсталость), 7 из которых – это дети – инвалиды. Направление деятельности: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сенсорика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, развитие речи, окружающий мир. Форма работы: индивидуальная. По результатам итоговой диагностики: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876EDB" w:rsidRPr="00876EDB" w:rsidTr="006C276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усвоения материала на конец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показатель</w:t>
            </w:r>
          </w:p>
        </w:tc>
      </w:tr>
      <w:tr w:rsidR="00876EDB" w:rsidRPr="00876EDB" w:rsidTr="006C276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незначительным улучшением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B850E5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88,2 % </w:t>
            </w:r>
          </w:p>
        </w:tc>
      </w:tr>
      <w:tr w:rsidR="00876EDB" w:rsidRPr="00876EDB" w:rsidTr="006C276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с улучшением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B850E5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11,8 % </w:t>
            </w:r>
          </w:p>
        </w:tc>
      </w:tr>
      <w:tr w:rsidR="00876EDB" w:rsidRPr="00876EDB" w:rsidTr="006C276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B850E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учителей-логопедов осуществляли свою деятельности в группах компенсирующей 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>направленности  в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с должностными инструкциями. По результатам ПМПК получили следующие результаты: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>В группе № 4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(учитель-логопед Ермакова О.В.) облегчен диагноз у троих детей: у одного ребенка с ОНР 1 на ОНР 2, у одного ребенка с диагноза сенсомоторная алалия на сенсорную алалию,  у одного ребенка со специфических расстройств речи (РАС) на ОНР 3. У  ребенка-инвалида  выявилась тугоухость 3 степени, а задержка психического развития не подтвердилась. У двоих детей диагноз утяжелен с ОНР 1 и ОНР 2 на недостаточную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средств языка (ЗПР). У ребенка с моторной алалией диагноз остался, но наблюдается положительная динамика. У двоих детей с нарушением интеллекта диагноз СНР т. ст. так и остался. 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>В группе № 2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(учитель-логопед </w:t>
      </w:r>
      <w:r w:rsidR="00B850E5">
        <w:rPr>
          <w:rFonts w:ascii="Times New Roman" w:eastAsia="Times New Roman" w:hAnsi="Times New Roman" w:cs="Times New Roman"/>
          <w:sz w:val="24"/>
          <w:szCs w:val="24"/>
        </w:rPr>
        <w:t>Петрова В.А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.) речь с улучшениями у 9 человек, с незначительными улучшениями у 4 человек, на прежнем уровне у 2 детей (один из них -инвалид). Консилиумом ПМПК отмечена положительная динамика в развитии речи детей средней группы.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>В группе  №3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(логопед  Кузнецова З.С.) специалистами ПМПК отмечена положительная динамика в развитии детей, значительный прогресс в знаниях, улучшение в звукопроизношении и в речевом развитии    у 14 человек, незначительные улучшения у 1 человека из-за частых пропусков без уважительной причины.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>В группе № 5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(логопед Федосеева Н.Н.) специалистами ПМПК отмечена положительная динамика в развитии большинства детей, значительный прогресс в знаниях, улучшение в звукопроизношении и в речевом развитии. 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>В группе  №</w:t>
      </w:r>
      <w:r w:rsidR="00B850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(логопед  Федосеева Н.Н.) у троих детей заикание. Динамика в речевом развитии  положительная у всех детей.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В группе № 8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(учитель-логопед Аксенова О.В.) речь в норме у 3 детей, речь близка к норме у 3 детей. Речь с улучшениями у 4 человек, с незначительными улучшениями у двух человек, на прежнем уровне у 1ребенка. Отмечена положительная динамика.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>В группе № 7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(логопед </w:t>
      </w:r>
      <w:r w:rsidR="00B850E5">
        <w:rPr>
          <w:rFonts w:ascii="Times New Roman" w:eastAsia="Times New Roman" w:hAnsi="Times New Roman" w:cs="Times New Roman"/>
          <w:sz w:val="24"/>
          <w:szCs w:val="24"/>
        </w:rPr>
        <w:t>Кишкина С.А.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.) к концу учебного года улучшился диагноз у 4 человек (с ОНР 3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>. на норму). Положительная динамика в речевом развитии у 12 человек. Средняя динамика у 2 человек. Слабая динамика у 1 ребенка.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На конец года было обследовано 110 детей. В группе кратковременного пребывания в этом году обучалось 2 ребенка. 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Результаты  мониторинга освоения детьми АООП показали: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634"/>
        <w:gridCol w:w="2027"/>
        <w:gridCol w:w="1333"/>
        <w:gridCol w:w="2458"/>
      </w:tblGrid>
      <w:tr w:rsidR="00876EDB" w:rsidRPr="00876EDB" w:rsidTr="006C27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Продвинутый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Качество образования</w:t>
            </w:r>
          </w:p>
        </w:tc>
      </w:tr>
      <w:tr w:rsidR="00876EDB" w:rsidRPr="00876EDB" w:rsidTr="006C27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7(54%)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4(34%)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2(12%)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88%</w:t>
            </w:r>
          </w:p>
        </w:tc>
      </w:tr>
      <w:tr w:rsidR="00876EDB" w:rsidRPr="00876EDB" w:rsidTr="006C27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3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87,5%</w:t>
            </w:r>
          </w:p>
        </w:tc>
      </w:tr>
      <w:tr w:rsidR="00876EDB" w:rsidRPr="00876EDB" w:rsidTr="006C27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93,4%</w:t>
            </w:r>
          </w:p>
        </w:tc>
      </w:tr>
      <w:tr w:rsidR="00876EDB" w:rsidRPr="00876EDB" w:rsidTr="006C27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6 (14)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78,8%</w:t>
            </w:r>
          </w:p>
        </w:tc>
      </w:tr>
      <w:tr w:rsidR="00876EDB" w:rsidRPr="00876EDB" w:rsidTr="006C27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5 (16)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93,7%</w:t>
            </w:r>
          </w:p>
        </w:tc>
      </w:tr>
      <w:tr w:rsidR="00876EDB" w:rsidRPr="00876EDB" w:rsidTr="006C27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4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79%</w:t>
            </w:r>
          </w:p>
        </w:tc>
      </w:tr>
      <w:tr w:rsidR="00876EDB" w:rsidRPr="00876EDB" w:rsidTr="006C27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№7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79,7%</w:t>
            </w:r>
          </w:p>
        </w:tc>
      </w:tr>
      <w:tr w:rsidR="00876EDB" w:rsidRPr="00876EDB" w:rsidTr="006C27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8(15)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36,5 %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93,4%</w:t>
            </w:r>
          </w:p>
        </w:tc>
      </w:tr>
      <w:tr w:rsidR="00876EDB" w:rsidRPr="00876EDB" w:rsidTr="006C27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876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876EDB" w:rsidRPr="00876EDB" w:rsidRDefault="00876EDB" w:rsidP="00876EDB">
            <w:pPr>
              <w:spacing w:after="0" w:line="276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DB" w:rsidRPr="00876EDB" w:rsidRDefault="00876EDB" w:rsidP="00876EDB">
            <w:pPr>
              <w:spacing w:after="0" w:line="276" w:lineRule="auto"/>
              <w:ind w:right="-3" w:hanging="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86,5</w:t>
            </w:r>
          </w:p>
        </w:tc>
      </w:tr>
    </w:tbl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Общее кач</w:t>
      </w:r>
      <w:r w:rsidR="00B850E5">
        <w:rPr>
          <w:rFonts w:ascii="Times New Roman" w:eastAsia="Times New Roman" w:hAnsi="Times New Roman" w:cs="Times New Roman"/>
          <w:sz w:val="24"/>
          <w:szCs w:val="24"/>
        </w:rPr>
        <w:t xml:space="preserve">ество образования на </w:t>
      </w:r>
      <w:proofErr w:type="gramStart"/>
      <w:r w:rsidR="00B850E5">
        <w:rPr>
          <w:rFonts w:ascii="Times New Roman" w:eastAsia="Times New Roman" w:hAnsi="Times New Roman" w:cs="Times New Roman"/>
          <w:sz w:val="24"/>
          <w:szCs w:val="24"/>
        </w:rPr>
        <w:t>конец  2021</w:t>
      </w:r>
      <w:proofErr w:type="gramEnd"/>
      <w:r w:rsidR="00B850E5">
        <w:rPr>
          <w:rFonts w:ascii="Times New Roman" w:eastAsia="Times New Roman" w:hAnsi="Times New Roman" w:cs="Times New Roman"/>
          <w:sz w:val="24"/>
          <w:szCs w:val="24"/>
        </w:rPr>
        <w:t>-2022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составило:  </w:t>
      </w: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>86,5 %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Методическая работа коллектива осуществлялась в обычном режиме в соответствие с годовым планом.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         В течение года прошли тематические Советы педагогов также позволили повысить уровень компетентности педагогов по вопросам:</w:t>
      </w:r>
    </w:p>
    <w:p w:rsidR="00876EDB" w:rsidRPr="00876EDB" w:rsidRDefault="00876EDB" w:rsidP="00876EDB">
      <w:pPr>
        <w:numPr>
          <w:ilvl w:val="0"/>
          <w:numId w:val="9"/>
        </w:num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Создание условий для воспитания гражданственности и развития патриотического потенциала детей дошкольного возраста, через построение целостного педагогического процесса</w:t>
      </w:r>
      <w:r w:rsidRPr="00876EDB">
        <w:rPr>
          <w:rFonts w:ascii="Times New Roman" w:eastAsia="Times New Roman" w:hAnsi="Times New Roman" w:cs="Times New Roman"/>
          <w:bCs/>
          <w:sz w:val="24"/>
          <w:szCs w:val="24"/>
        </w:rPr>
        <w:t>»»</w:t>
      </w:r>
    </w:p>
    <w:p w:rsidR="00876EDB" w:rsidRPr="00876EDB" w:rsidRDefault="00876EDB" w:rsidP="00876EDB">
      <w:pPr>
        <w:numPr>
          <w:ilvl w:val="0"/>
          <w:numId w:val="9"/>
        </w:num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Cs/>
          <w:sz w:val="24"/>
          <w:szCs w:val="24"/>
        </w:rPr>
        <w:t>«Индивидуальная траектория развития ребенка с ОВЗ как условие эффективного инклюзивного обучения в ДОУ в соответствии с ФГОС ДО»</w:t>
      </w:r>
    </w:p>
    <w:p w:rsidR="00876EDB" w:rsidRPr="00876EDB" w:rsidRDefault="00876EDB" w:rsidP="00876EDB">
      <w:pPr>
        <w:numPr>
          <w:ilvl w:val="0"/>
          <w:numId w:val="9"/>
        </w:num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876EDB">
        <w:rPr>
          <w:rFonts w:ascii="Times New Roman" w:eastAsia="Times New Roman" w:hAnsi="Times New Roman" w:cs="Times New Roman"/>
          <w:bCs/>
          <w:sz w:val="24"/>
          <w:szCs w:val="24"/>
        </w:rPr>
        <w:t>Реализация  модели взаимодействия специалистов ДОУ как условие развития речевых  способностей дошкольников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76EDB" w:rsidRPr="00876EDB" w:rsidRDefault="00876EDB" w:rsidP="00876EDB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привычки к здоровому образу жизни и безопасности жизнедеятельности у детей дошкольного возраста» </w:t>
      </w:r>
    </w:p>
    <w:p w:rsidR="00876EDB" w:rsidRPr="00876EDB" w:rsidRDefault="00876EDB" w:rsidP="00876EDB">
      <w:pPr>
        <w:numPr>
          <w:ilvl w:val="0"/>
          <w:numId w:val="9"/>
        </w:num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Cs/>
          <w:sz w:val="24"/>
          <w:szCs w:val="24"/>
        </w:rPr>
        <w:t>«Индивидуальная траектория развития ребенка с ОВЗ как условие эффективного инклюзивного обучения в ДОУ в соответствии с ФГОС ДО».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ДОУ  тесно сотрудничало с родителями. На протяжении всего года работал консультационный пункт, в рамках</w:t>
      </w: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которого для родителей детей с ОВЗ</w:t>
      </w: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прошло  3 заседания, выступили воспитатели, учитель-логопед. Тематика заседаний достаточно разнообразна:</w:t>
      </w:r>
      <w:r w:rsidRPr="00876E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6"/>
        <w:gridCol w:w="1045"/>
        <w:gridCol w:w="2199"/>
      </w:tblGrid>
      <w:tr w:rsidR="00876EDB" w:rsidRPr="00876EDB" w:rsidTr="006C2764">
        <w:tc>
          <w:tcPr>
            <w:tcW w:w="0" w:type="auto"/>
            <w:shd w:val="clear" w:color="auto" w:fill="auto"/>
          </w:tcPr>
          <w:p w:rsidR="00876EDB" w:rsidRPr="00876EDB" w:rsidRDefault="00876EDB" w:rsidP="00876EDB">
            <w:pPr>
              <w:spacing w:after="0" w:line="276" w:lineRule="auto"/>
              <w:ind w:right="-3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физических способностей у детей в семье»</w:t>
            </w:r>
          </w:p>
          <w:p w:rsidR="00876EDB" w:rsidRPr="00876EDB" w:rsidRDefault="00876EDB" w:rsidP="00876EDB">
            <w:pPr>
              <w:spacing w:after="0" w:line="276" w:lineRule="auto"/>
              <w:ind w:right="-3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творческих способностей у детей через ручной труд»</w:t>
            </w:r>
          </w:p>
          <w:p w:rsidR="00876EDB" w:rsidRPr="00876EDB" w:rsidRDefault="00876EDB" w:rsidP="00876EDB">
            <w:pPr>
              <w:spacing w:after="0" w:line="276" w:lineRule="auto"/>
              <w:ind w:right="-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познакомимся – учитель- дефектолог»</w:t>
            </w:r>
          </w:p>
        </w:tc>
        <w:tc>
          <w:tcPr>
            <w:tcW w:w="0" w:type="auto"/>
            <w:shd w:val="clear" w:color="auto" w:fill="auto"/>
          </w:tcPr>
          <w:p w:rsidR="00876EDB" w:rsidRPr="00876EDB" w:rsidRDefault="00876EDB" w:rsidP="00876EDB">
            <w:pPr>
              <w:spacing w:after="0" w:line="276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876EDB" w:rsidRPr="00876EDB" w:rsidRDefault="00876EDB" w:rsidP="00876EDB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1.Фомичева И.С.</w:t>
            </w:r>
          </w:p>
          <w:p w:rsidR="00876EDB" w:rsidRPr="00876EDB" w:rsidRDefault="00876EDB" w:rsidP="00876EDB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2.Строкова И.Н</w:t>
            </w:r>
          </w:p>
          <w:p w:rsidR="00876EDB" w:rsidRPr="00876EDB" w:rsidRDefault="00876EDB" w:rsidP="00B850E5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B850E5">
              <w:rPr>
                <w:rFonts w:ascii="Times New Roman" w:eastAsia="Calibri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876EDB" w:rsidRPr="00876EDB" w:rsidTr="006C2764">
        <w:tc>
          <w:tcPr>
            <w:tcW w:w="0" w:type="auto"/>
            <w:shd w:val="clear" w:color="auto" w:fill="auto"/>
          </w:tcPr>
          <w:p w:rsidR="00876EDB" w:rsidRPr="00876EDB" w:rsidRDefault="00876EDB" w:rsidP="00876EDB">
            <w:pPr>
              <w:spacing w:after="0" w:line="276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1.»Развитие фонематического слуха у дошкольников»</w:t>
            </w:r>
          </w:p>
          <w:p w:rsidR="00876EDB" w:rsidRPr="00876EDB" w:rsidRDefault="00876EDB" w:rsidP="00876EDB">
            <w:pPr>
              <w:spacing w:after="0" w:line="276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«Развитие связной речи у детей через </w:t>
            </w:r>
            <w:proofErr w:type="spellStart"/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сказки».</w:t>
            </w:r>
          </w:p>
        </w:tc>
        <w:tc>
          <w:tcPr>
            <w:tcW w:w="0" w:type="auto"/>
            <w:shd w:val="clear" w:color="auto" w:fill="auto"/>
          </w:tcPr>
          <w:p w:rsidR="00876EDB" w:rsidRPr="00876EDB" w:rsidRDefault="00876EDB" w:rsidP="00876EDB">
            <w:pPr>
              <w:spacing w:after="0" w:line="276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876EDB" w:rsidRPr="00876EDB" w:rsidRDefault="00876EDB" w:rsidP="00876EDB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850E5">
              <w:rPr>
                <w:rFonts w:ascii="Times New Roman" w:eastAsia="Calibri" w:hAnsi="Times New Roman" w:cs="Times New Roman"/>
                <w:sz w:val="24"/>
                <w:szCs w:val="24"/>
              </w:rPr>
              <w:t>Ширеева А.А.</w:t>
            </w:r>
          </w:p>
          <w:p w:rsidR="00876EDB" w:rsidRPr="00876EDB" w:rsidRDefault="00876EDB" w:rsidP="00876EDB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2.КожевниковаТ.В.</w:t>
            </w:r>
          </w:p>
        </w:tc>
      </w:tr>
      <w:tr w:rsidR="00876EDB" w:rsidRPr="00876EDB" w:rsidTr="006C2764">
        <w:tc>
          <w:tcPr>
            <w:tcW w:w="0" w:type="auto"/>
            <w:shd w:val="clear" w:color="auto" w:fill="auto"/>
          </w:tcPr>
          <w:p w:rsidR="00876EDB" w:rsidRPr="00876EDB" w:rsidRDefault="00876EDB" w:rsidP="00876EDB">
            <w:pPr>
              <w:spacing w:after="0" w:line="276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1.«Театрализованная деятельность как средство развития творческих способностей детей»</w:t>
            </w:r>
          </w:p>
          <w:p w:rsidR="00876EDB" w:rsidRPr="00876EDB" w:rsidRDefault="00876EDB" w:rsidP="00876EDB">
            <w:pPr>
              <w:spacing w:after="0" w:line="276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2.Организация детского экспериментирования в домашних условиях»</w:t>
            </w:r>
          </w:p>
        </w:tc>
        <w:tc>
          <w:tcPr>
            <w:tcW w:w="0" w:type="auto"/>
            <w:shd w:val="clear" w:color="auto" w:fill="auto"/>
          </w:tcPr>
          <w:p w:rsidR="00876EDB" w:rsidRPr="00876EDB" w:rsidRDefault="00876EDB" w:rsidP="00876EDB">
            <w:pPr>
              <w:spacing w:after="0" w:line="276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876EDB" w:rsidRPr="00876EDB" w:rsidRDefault="00876EDB" w:rsidP="00876EDB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1 Клыкова Л.Г.</w:t>
            </w:r>
          </w:p>
          <w:p w:rsidR="00876EDB" w:rsidRPr="00876EDB" w:rsidRDefault="00876EDB" w:rsidP="00876EDB">
            <w:pPr>
              <w:spacing w:after="0" w:line="276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2.Павличенко И.А.</w:t>
            </w:r>
          </w:p>
        </w:tc>
      </w:tr>
    </w:tbl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В течение года МБДОУ  ДС № 15  успешно сотрудничало с рядом организаций.</w:t>
      </w: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Велось активное сотрудничество с НПГТ. Данное сотрудничество способствовало проведению студентами и их руководителем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Хамидулиной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Ю.В.  интересного мероприятия по краеведению «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Айога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на новый лад», студенты 2 курса разрабатывают  на базе нашего музея проект «Музей в детском саду».</w:t>
      </w: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Сотрудничество с ЦДЮТТ ознаменовалось участием наших детей в районном конкурсе по робототехнике, где наши дети, благодаря руководителю кружка, получили приз – конструктор Лего-VEDO2 с элементарным программированием (18 тысяч). Также в рамках сетевого взаимодействия на базе ДОУ преподавателем ЦДЮТТ проводится кружок по робототехнике «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Роботоша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>» с воспитанниками ДОУ.</w:t>
      </w:r>
    </w:p>
    <w:p w:rsidR="00876EDB" w:rsidRPr="00876EDB" w:rsidRDefault="00876EDB" w:rsidP="0016023D">
      <w:pPr>
        <w:shd w:val="clear" w:color="auto" w:fill="FFFFFF"/>
        <w:spacing w:after="0" w:line="276" w:lineRule="auto"/>
        <w:ind w:right="-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Детская   городская детская 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>библиотека  в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течение года распахнула свои двери для старших   дошкольных   групп по ознакомлению с птицами Хабаровского края, космической тематикой к Дню космонавтики, с тематической беседой, посвященной 9 мая.</w:t>
      </w:r>
    </w:p>
    <w:p w:rsidR="00876EDB" w:rsidRPr="00876EDB" w:rsidRDefault="00876EDB" w:rsidP="00876EDB">
      <w:pPr>
        <w:autoSpaceDE w:val="0"/>
        <w:autoSpaceDN w:val="0"/>
        <w:adjustRightInd w:val="0"/>
        <w:spacing w:after="0" w:line="276" w:lineRule="auto"/>
        <w:ind w:right="-3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76E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Система управления ДОУ</w:t>
      </w:r>
    </w:p>
    <w:p w:rsidR="00876EDB" w:rsidRPr="00876EDB" w:rsidRDefault="00876EDB" w:rsidP="00876ED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Calibri" w:hAnsi="Times New Roman" w:cs="Times New Roman"/>
          <w:sz w:val="24"/>
          <w:szCs w:val="24"/>
        </w:rPr>
        <w:t>Управление Учреждением осуществляется в соответствии с законодательством Российской Федерации и строится на принципах единоначалия и коллегиальности, обеспечивающих государственно-</w:t>
      </w:r>
    </w:p>
    <w:p w:rsidR="00876EDB" w:rsidRPr="00876EDB" w:rsidRDefault="00876EDB" w:rsidP="00876ED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>Формами самоуправления Учреждения являются: Управляющий Совет Учреждения, Общее собрание работников Учреждения, Совет педагогов.</w:t>
      </w:r>
    </w:p>
    <w:p w:rsidR="00876EDB" w:rsidRPr="00876EDB" w:rsidRDefault="00876EDB" w:rsidP="00876ED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заседаниях Управ</w:t>
      </w:r>
      <w:r w:rsidR="0016023D">
        <w:rPr>
          <w:rFonts w:ascii="Times New Roman" w:eastAsia="Calibri" w:hAnsi="Times New Roman" w:cs="Times New Roman"/>
          <w:sz w:val="24"/>
          <w:szCs w:val="24"/>
          <w:lang w:eastAsia="ru-RU"/>
        </w:rPr>
        <w:t>ляющего Совета Учреждения в 2022</w:t>
      </w: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рассматривались следующие  вопросы:</w:t>
      </w:r>
    </w:p>
    <w:p w:rsidR="00876EDB" w:rsidRPr="00876EDB" w:rsidRDefault="00876EDB" w:rsidP="00876ED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DB">
        <w:rPr>
          <w:rFonts w:ascii="Times New Roman" w:eastAsia="Calibri" w:hAnsi="Times New Roman" w:cs="Times New Roman"/>
          <w:sz w:val="24"/>
          <w:szCs w:val="24"/>
        </w:rPr>
        <w:t>- согласование размера выплат стимулирующего характера педагогическим работникам;</w:t>
      </w:r>
    </w:p>
    <w:p w:rsidR="00876EDB" w:rsidRPr="00876EDB" w:rsidRDefault="00876EDB" w:rsidP="00876ED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DB">
        <w:rPr>
          <w:rFonts w:ascii="Times New Roman" w:eastAsia="Calibri" w:hAnsi="Times New Roman" w:cs="Times New Roman"/>
          <w:sz w:val="24"/>
          <w:szCs w:val="24"/>
        </w:rPr>
        <w:t>- корректировка и согласование локальных актов учреждения;</w:t>
      </w:r>
    </w:p>
    <w:p w:rsidR="0016023D" w:rsidRDefault="00876EDB" w:rsidP="0016023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876EDB">
        <w:rPr>
          <w:rFonts w:ascii="Times New Roman" w:eastAsia="Calibri" w:hAnsi="Times New Roman" w:cs="Times New Roman"/>
          <w:sz w:val="24"/>
          <w:szCs w:val="24"/>
        </w:rPr>
        <w:t>организация субботника по уборке прил</w:t>
      </w:r>
      <w:r w:rsidR="0016023D">
        <w:rPr>
          <w:rFonts w:ascii="Times New Roman" w:eastAsia="Calibri" w:hAnsi="Times New Roman" w:cs="Times New Roman"/>
          <w:sz w:val="24"/>
          <w:szCs w:val="24"/>
        </w:rPr>
        <w:t>егающей к учреждению территории.</w:t>
      </w:r>
    </w:p>
    <w:p w:rsidR="00876EDB" w:rsidRPr="00876EDB" w:rsidRDefault="00876EDB" w:rsidP="0016023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Общее собрание трудового коллектива (далее Общее собрание) является коллегиальным органом самоуправления, объединяющим работников Учреждения и действующим в целях защиты, реализации прав и законных интересов работников.</w:t>
      </w:r>
    </w:p>
    <w:p w:rsidR="00876EDB" w:rsidRPr="00876EDB" w:rsidRDefault="00876EDB" w:rsidP="00876ED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>Совет педагогов является постоянно действующим коллегиальным органом, объединяющим педагогических работников Учреждения и действующим в целях совершенствования образовательного процесса, повышения профессионального мастерства и творческого роста педагогов.</w:t>
      </w:r>
    </w:p>
    <w:p w:rsidR="00876EDB" w:rsidRPr="00876EDB" w:rsidRDefault="0016023D" w:rsidP="00876ED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2022</w:t>
      </w:r>
      <w:r w:rsidR="00876EDB"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в рамках подготовки к Совету педагогов были проведены тематические проверки:</w:t>
      </w:r>
    </w:p>
    <w:p w:rsidR="00876EDB" w:rsidRPr="00876EDB" w:rsidRDefault="00876EDB" w:rsidP="00876ED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>«Профилактика ОРЗ и закаливающие процедуры»</w:t>
      </w:r>
    </w:p>
    <w:p w:rsidR="00876EDB" w:rsidRPr="00876EDB" w:rsidRDefault="00876EDB" w:rsidP="00876ED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Calibri" w:hAnsi="Times New Roman" w:cs="Times New Roman"/>
          <w:sz w:val="24"/>
          <w:szCs w:val="24"/>
        </w:rPr>
        <w:t>«Коррекционная работа в ДОУ».</w:t>
      </w:r>
    </w:p>
    <w:p w:rsidR="00876EDB" w:rsidRPr="00876EDB" w:rsidRDefault="00876EDB" w:rsidP="00876ED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Calibri" w:hAnsi="Times New Roman" w:cs="Times New Roman"/>
          <w:sz w:val="24"/>
          <w:szCs w:val="24"/>
        </w:rPr>
        <w:t>Проведено анкетирование родителей (законных представителей) воспитанников ДОУ по вопросам здорового образа жизни.</w:t>
      </w: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Решением Совета педагогов было принято скорректировать содержание и проведение </w:t>
      </w:r>
      <w:proofErr w:type="spellStart"/>
      <w:r w:rsidRPr="00876EDB">
        <w:rPr>
          <w:rFonts w:ascii="Times New Roman" w:eastAsia="Times New Roman" w:hAnsi="Times New Roman" w:cs="Times New Roman"/>
          <w:bCs/>
          <w:sz w:val="24"/>
          <w:szCs w:val="24"/>
        </w:rPr>
        <w:t>логочасов</w:t>
      </w:r>
      <w:proofErr w:type="spellEnd"/>
      <w:r w:rsidRPr="00876ED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группах, пополнить физкультурные уголки, разработать проекты по археологии.</w:t>
      </w:r>
    </w:p>
    <w:p w:rsidR="00876EDB" w:rsidRPr="00876EDB" w:rsidRDefault="00876EDB" w:rsidP="00876EDB">
      <w:pPr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39"/>
        <w:tblW w:w="0" w:type="auto"/>
        <w:tblLayout w:type="fixed"/>
        <w:tblLook w:val="00A0" w:firstRow="1" w:lastRow="0" w:firstColumn="1" w:lastColumn="0" w:noHBand="0" w:noVBand="0"/>
      </w:tblPr>
      <w:tblGrid>
        <w:gridCol w:w="8507"/>
      </w:tblGrid>
      <w:tr w:rsidR="00876EDB" w:rsidRPr="00876EDB" w:rsidTr="006C2764">
        <w:tc>
          <w:tcPr>
            <w:tcW w:w="85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 МБДОУ ДС № 15 «Аленка»,</w:t>
            </w:r>
          </w:p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ПОДЛЕЖАЩЕЙ САМООБСЛЕДОВАНИЮ</w:t>
            </w:r>
          </w:p>
          <w:p w:rsidR="00876EDB" w:rsidRPr="00876EDB" w:rsidRDefault="00876EDB" w:rsidP="00876EDB">
            <w:pPr>
              <w:spacing w:after="0" w:line="276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835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3"/>
              <w:gridCol w:w="6379"/>
              <w:gridCol w:w="1134"/>
            </w:tblGrid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п/п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16023D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</w:t>
                  </w:r>
                </w:p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полного дня (10,5 часов)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16023D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</w:t>
                  </w:r>
                  <w:r w:rsidR="00876EDB"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кратковременного пребывания (3 - 5 часов)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  <w:r w:rsidR="001602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форме семейного образования с психолого-педагогическим сопровождением на базе дошкольной образовательной организации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 в возрасте до 3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16023D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воспитанников в общей численности воспитанников, получающих услуги присмотра и ухода: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полного дня (10,5 часов)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продленного дня (12 - 14 часов)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круглосуточного пребывания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Численность/удельный вес численности воспитанников с ограниченными возможностями здоровья в общей </w:t>
                  </w: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численности воспитанников, получающих услуги: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16023D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106</w:t>
                  </w:r>
                  <w:r w:rsidR="00876EDB"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/100</w:t>
                  </w:r>
                  <w:r w:rsidR="00876EDB" w:rsidRPr="00876ED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1.5.1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коррекции недостатков в физическом и (или) психическом развитии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освоению образовательной программы дошкольного образования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16023D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</w:t>
                  </w:r>
                  <w:r w:rsidR="00876EDB"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/100</w:t>
                  </w:r>
                </w:p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присмотру и уходу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показатель пропущенных дней при посещении дошкольной образовательной организации по болезни на одного воспитанника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 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16023D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16023D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22/8</w:t>
                  </w:r>
                  <w:r w:rsidR="00F00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F00334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 w:rsidR="00876EDB"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/85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4/15</w:t>
                  </w:r>
                </w:p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3/15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F00334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13/50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F00334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11/42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F00334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2/8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1/3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11/41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F00334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1/4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F00334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10/38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</w:t>
                  </w: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F00334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</w:t>
                  </w:r>
                  <w:r w:rsidR="00876EDB"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/100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1.13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F00334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  <w:r w:rsidR="00876EDB"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/100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Соотношение "педагогический работник/воспитанник" в дошкольной образовательной организации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F00334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26/106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образовательной организации следующих педагогических работников: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Логопеда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1.15.5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1.15.6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13,5 кв. м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помещений для организации дополнительных видов деятельности воспитанников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148,8 кв. м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физкультурного зала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музыкального зала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76EDB" w:rsidRPr="00876EDB" w:rsidTr="006C276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6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76EDB" w:rsidRPr="00876EDB" w:rsidRDefault="00876EDB" w:rsidP="00486BFF">
                  <w:pPr>
                    <w:framePr w:hSpace="180" w:wrap="around" w:vAnchor="text" w:hAnchor="margin" w:y="39"/>
                    <w:spacing w:after="0" w:line="276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</w:tbl>
          <w:p w:rsidR="00876EDB" w:rsidRPr="00876EDB" w:rsidRDefault="00876EDB" w:rsidP="00876EDB">
            <w:pPr>
              <w:spacing w:after="0" w:line="276" w:lineRule="auto"/>
              <w:ind w:right="-3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hd w:val="clear" w:color="auto" w:fill="FFFFFF"/>
        <w:spacing w:after="0" w:line="276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pacing w:after="0" w:line="276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876EDB" w:rsidRPr="00876EDB" w:rsidRDefault="00876EDB" w:rsidP="00876EDB">
      <w:pPr>
        <w:spacing w:after="0" w:line="276" w:lineRule="auto"/>
        <w:ind w:right="-3" w:firstLine="284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876EDB" w:rsidRPr="00876EDB" w:rsidRDefault="00876EDB" w:rsidP="00876EDB">
      <w:pPr>
        <w:spacing w:after="0" w:line="276" w:lineRule="auto"/>
        <w:ind w:right="-3" w:firstLine="284"/>
        <w:rPr>
          <w:rFonts w:ascii="Times New Roman" w:eastAsia="Calibri" w:hAnsi="Times New Roman" w:cs="Times New Roman"/>
          <w:sz w:val="24"/>
          <w:szCs w:val="24"/>
        </w:rPr>
      </w:pPr>
    </w:p>
    <w:p w:rsidR="001F4A63" w:rsidRDefault="001F4A63"/>
    <w:sectPr w:rsidR="001F4A63" w:rsidSect="006C2764">
      <w:type w:val="continuous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621"/>
    <w:multiLevelType w:val="hybridMultilevel"/>
    <w:tmpl w:val="A19A1C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EA6123"/>
    <w:multiLevelType w:val="hybridMultilevel"/>
    <w:tmpl w:val="ACF6EE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150250"/>
    <w:multiLevelType w:val="hybridMultilevel"/>
    <w:tmpl w:val="C2CCBCF0"/>
    <w:lvl w:ilvl="0" w:tplc="B5B8C718">
      <w:start w:val="1"/>
      <w:numFmt w:val="decimal"/>
      <w:lvlText w:val="%1."/>
      <w:lvlJc w:val="left"/>
      <w:pPr>
        <w:ind w:left="720" w:hanging="360"/>
      </w:pPr>
      <w:rPr>
        <w:color w:val="37373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386E0F"/>
    <w:multiLevelType w:val="hybridMultilevel"/>
    <w:tmpl w:val="F402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E6C5E"/>
    <w:multiLevelType w:val="hybridMultilevel"/>
    <w:tmpl w:val="D1AC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4C6D"/>
    <w:multiLevelType w:val="hybridMultilevel"/>
    <w:tmpl w:val="039230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0C71EC"/>
    <w:multiLevelType w:val="hybridMultilevel"/>
    <w:tmpl w:val="5D7E26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FA76618"/>
    <w:multiLevelType w:val="multilevel"/>
    <w:tmpl w:val="49162DE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 w15:restartNumberingAfterBreak="0">
    <w:nsid w:val="3A190737"/>
    <w:multiLevelType w:val="hybridMultilevel"/>
    <w:tmpl w:val="039230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A6005AF"/>
    <w:multiLevelType w:val="hybridMultilevel"/>
    <w:tmpl w:val="2E62B62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4D591890"/>
    <w:multiLevelType w:val="hybridMultilevel"/>
    <w:tmpl w:val="D4CA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63557"/>
    <w:multiLevelType w:val="hybridMultilevel"/>
    <w:tmpl w:val="E91C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6C4B76"/>
    <w:multiLevelType w:val="hybridMultilevel"/>
    <w:tmpl w:val="5EC4F52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609E4E3A"/>
    <w:multiLevelType w:val="hybridMultilevel"/>
    <w:tmpl w:val="7EBA3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16D25"/>
    <w:multiLevelType w:val="multilevel"/>
    <w:tmpl w:val="8A4C1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3C545F1"/>
    <w:multiLevelType w:val="multilevel"/>
    <w:tmpl w:val="400A2D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B01A8B"/>
    <w:multiLevelType w:val="multilevel"/>
    <w:tmpl w:val="8A4C1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70066E9F"/>
    <w:multiLevelType w:val="hybridMultilevel"/>
    <w:tmpl w:val="38A0B670"/>
    <w:lvl w:ilvl="0" w:tplc="AF6C4276">
      <w:start w:val="6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78A43ED"/>
    <w:multiLevelType w:val="hybridMultilevel"/>
    <w:tmpl w:val="44EA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81D39C5"/>
    <w:multiLevelType w:val="hybridMultilevel"/>
    <w:tmpl w:val="7CD0C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5"/>
  </w:num>
  <w:num w:numId="10">
    <w:abstractNumId w:val="17"/>
  </w:num>
  <w:num w:numId="11">
    <w:abstractNumId w:val="14"/>
  </w:num>
  <w:num w:numId="12">
    <w:abstractNumId w:val="15"/>
  </w:num>
  <w:num w:numId="13">
    <w:abstractNumId w:val="18"/>
  </w:num>
  <w:num w:numId="14">
    <w:abstractNumId w:val="8"/>
  </w:num>
  <w:num w:numId="15">
    <w:abstractNumId w:val="0"/>
  </w:num>
  <w:num w:numId="16">
    <w:abstractNumId w:val="9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6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EDB"/>
    <w:rsid w:val="00051666"/>
    <w:rsid w:val="0016023D"/>
    <w:rsid w:val="001F4A63"/>
    <w:rsid w:val="00464273"/>
    <w:rsid w:val="00486BFF"/>
    <w:rsid w:val="006C2764"/>
    <w:rsid w:val="00876EDB"/>
    <w:rsid w:val="0090033E"/>
    <w:rsid w:val="00B73E02"/>
    <w:rsid w:val="00B850E5"/>
    <w:rsid w:val="00F0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988B47"/>
  <w15:docId w15:val="{3638EF57-2B30-4DB2-9770-FEEB1D1A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02"/>
  </w:style>
  <w:style w:type="paragraph" w:styleId="1">
    <w:name w:val="heading 1"/>
    <w:basedOn w:val="a"/>
    <w:next w:val="a"/>
    <w:link w:val="10"/>
    <w:uiPriority w:val="99"/>
    <w:qFormat/>
    <w:rsid w:val="00876EDB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76EDB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76EDB"/>
    <w:pPr>
      <w:keepNext/>
      <w:keepLines/>
      <w:spacing w:before="200" w:after="0" w:line="276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6EDB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76EDB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76EDB"/>
    <w:rPr>
      <w:rFonts w:ascii="Cambria" w:eastAsia="Calibri" w:hAnsi="Cambria" w:cs="Times New Roman"/>
      <w:b/>
      <w:bCs/>
      <w:color w:val="4F81BD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76EDB"/>
  </w:style>
  <w:style w:type="paragraph" w:customStyle="1" w:styleId="Default">
    <w:name w:val="Default"/>
    <w:uiPriority w:val="99"/>
    <w:rsid w:val="00876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876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aliases w:val="литература"/>
    <w:basedOn w:val="a"/>
    <w:link w:val="a3"/>
    <w:uiPriority w:val="99"/>
    <w:rsid w:val="00876ED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rsid w:val="00876ED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76EDB"/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rsid w:val="00876EDB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876ED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87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876EDB"/>
    <w:rPr>
      <w:rFonts w:cs="Times New Roman"/>
      <w:b/>
      <w:bCs/>
    </w:rPr>
  </w:style>
  <w:style w:type="character" w:customStyle="1" w:styleId="c39">
    <w:name w:val="c39"/>
    <w:uiPriority w:val="99"/>
    <w:rsid w:val="00876EDB"/>
    <w:rPr>
      <w:rFonts w:cs="Times New Roman"/>
    </w:rPr>
  </w:style>
  <w:style w:type="character" w:customStyle="1" w:styleId="apple-converted-space">
    <w:name w:val="apple-converted-space"/>
    <w:uiPriority w:val="99"/>
    <w:rsid w:val="00876EDB"/>
    <w:rPr>
      <w:rFonts w:cs="Times New Roman"/>
    </w:rPr>
  </w:style>
  <w:style w:type="character" w:styleId="aa">
    <w:name w:val="Emphasis"/>
    <w:qFormat/>
    <w:rsid w:val="00876EDB"/>
    <w:rPr>
      <w:rFonts w:cs="Times New Roman"/>
      <w:i/>
      <w:iCs/>
    </w:rPr>
  </w:style>
  <w:style w:type="character" w:customStyle="1" w:styleId="c9">
    <w:name w:val="c9"/>
    <w:uiPriority w:val="99"/>
    <w:rsid w:val="00876EDB"/>
    <w:rPr>
      <w:rFonts w:cs="Times New Roman"/>
    </w:rPr>
  </w:style>
  <w:style w:type="character" w:customStyle="1" w:styleId="c3">
    <w:name w:val="c3"/>
    <w:uiPriority w:val="99"/>
    <w:rsid w:val="00876EDB"/>
    <w:rPr>
      <w:rFonts w:cs="Times New Roman"/>
    </w:rPr>
  </w:style>
  <w:style w:type="paragraph" w:customStyle="1" w:styleId="msolistparagraphcxsplast">
    <w:name w:val="msolistparagraphcxsplast"/>
    <w:basedOn w:val="a"/>
    <w:uiPriority w:val="99"/>
    <w:rsid w:val="0087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876EDB"/>
    <w:rPr>
      <w:rFonts w:ascii="Arial" w:hAnsi="Arial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76EDB"/>
    <w:pPr>
      <w:shd w:val="clear" w:color="auto" w:fill="FFFFFF"/>
      <w:spacing w:after="0" w:line="240" w:lineRule="atLeast"/>
    </w:pPr>
    <w:rPr>
      <w:rFonts w:ascii="Arial" w:hAnsi="Arial"/>
      <w:sz w:val="23"/>
    </w:rPr>
  </w:style>
  <w:style w:type="paragraph" w:styleId="ab">
    <w:name w:val="Body Text"/>
    <w:basedOn w:val="a"/>
    <w:link w:val="ac"/>
    <w:uiPriority w:val="99"/>
    <w:rsid w:val="00876ED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76EDB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14">
    <w:name w:val="Название1"/>
    <w:uiPriority w:val="99"/>
    <w:rsid w:val="00876EDB"/>
    <w:rPr>
      <w:rFonts w:cs="Times New Roman"/>
    </w:rPr>
  </w:style>
  <w:style w:type="paragraph" w:customStyle="1" w:styleId="15">
    <w:name w:val="Обычный1"/>
    <w:rsid w:val="00876E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876E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Абзац списка2"/>
    <w:basedOn w:val="a"/>
    <w:uiPriority w:val="99"/>
    <w:rsid w:val="00876EDB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uiPriority w:val="99"/>
    <w:rsid w:val="00876E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d">
    <w:name w:val="No Spacing"/>
    <w:link w:val="ae"/>
    <w:uiPriority w:val="99"/>
    <w:qFormat/>
    <w:rsid w:val="00876E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99"/>
    <w:locked/>
    <w:rsid w:val="00876EDB"/>
    <w:rPr>
      <w:rFonts w:ascii="Calibri" w:eastAsia="Calibri" w:hAnsi="Calibri" w:cs="Times New Roman"/>
    </w:rPr>
  </w:style>
  <w:style w:type="paragraph" w:customStyle="1" w:styleId="msolistparagraphcxspmiddlecxspmiddle">
    <w:name w:val="msolistparagraphcxspmiddlecxspmiddle"/>
    <w:basedOn w:val="a"/>
    <w:uiPriority w:val="99"/>
    <w:rsid w:val="00876E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cxspmiddlecxspmiddle">
    <w:name w:val="msolistparagraphcxspmiddlecxspmiddlecxspmiddle"/>
    <w:basedOn w:val="a"/>
    <w:uiPriority w:val="99"/>
    <w:rsid w:val="00876E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876EDB"/>
  </w:style>
  <w:style w:type="paragraph" w:customStyle="1" w:styleId="25">
    <w:name w:val="Без интервала2"/>
    <w:rsid w:val="00876E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Абзац списка Знак"/>
    <w:aliases w:val="литература Знак,Абзац списка1 Знак"/>
    <w:link w:val="13"/>
    <w:uiPriority w:val="99"/>
    <w:locked/>
    <w:rsid w:val="00876EDB"/>
    <w:rPr>
      <w:rFonts w:ascii="Calibri" w:eastAsia="Times New Roman" w:hAnsi="Calibri" w:cs="Times New Roman"/>
    </w:rPr>
  </w:style>
  <w:style w:type="character" w:customStyle="1" w:styleId="c0">
    <w:name w:val="c0"/>
    <w:rsid w:val="00876EDB"/>
    <w:rPr>
      <w:rFonts w:cs="Times New Roman"/>
    </w:rPr>
  </w:style>
  <w:style w:type="table" w:styleId="af">
    <w:name w:val="Table Grid"/>
    <w:basedOn w:val="a1"/>
    <w:uiPriority w:val="59"/>
    <w:rsid w:val="00876E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76E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6EDB"/>
    <w:rPr>
      <w:rFonts w:ascii="Tahoma" w:eastAsia="Times New Roman" w:hAnsi="Tahoma" w:cs="Tahoma"/>
      <w:sz w:val="16"/>
      <w:szCs w:val="16"/>
    </w:rPr>
  </w:style>
  <w:style w:type="paragraph" w:styleId="af2">
    <w:name w:val="caption"/>
    <w:basedOn w:val="a"/>
    <w:next w:val="a"/>
    <w:qFormat/>
    <w:rsid w:val="00876E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17</Pages>
  <Words>5952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3</cp:revision>
  <dcterms:created xsi:type="dcterms:W3CDTF">2023-05-31T23:46:00Z</dcterms:created>
  <dcterms:modified xsi:type="dcterms:W3CDTF">2023-06-07T09:20:00Z</dcterms:modified>
</cp:coreProperties>
</file>