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1F" w:rsidRDefault="003C361F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CA265B" w:rsidRDefault="00CA265B" w:rsidP="003C361F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AE5525" w:rsidRDefault="00AE5525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144"/>
          <w:szCs w:val="24"/>
          <w:lang w:eastAsia="ru-RU"/>
        </w:rPr>
      </w:pPr>
      <w:r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Паспорт</w:t>
      </w:r>
    </w:p>
    <w:p w:rsidR="00CA265B" w:rsidRPr="00CA265B" w:rsidRDefault="00643B0F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144"/>
          <w:szCs w:val="24"/>
          <w:lang w:eastAsia="ru-RU"/>
        </w:rPr>
        <w:t>группы №3 «Березка</w:t>
      </w:r>
      <w:r w:rsidR="00CA265B" w:rsidRPr="00CA265B">
        <w:rPr>
          <w:rFonts w:ascii="Monotype Corsiva" w:eastAsia="Times New Roman" w:hAnsi="Monotype Corsiva" w:cs="Times New Roman"/>
          <w:sz w:val="144"/>
          <w:szCs w:val="24"/>
          <w:lang w:eastAsia="ru-RU"/>
        </w:rPr>
        <w:t>»</w:t>
      </w: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32"/>
          <w:szCs w:val="32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 xml:space="preserve">МБДОУ ДС № 15«Алёнка» г.Николаевск-на-Амуре 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  <w:r w:rsidRPr="00CA265B">
        <w:rPr>
          <w:rFonts w:ascii="Monotype Corsiva" w:eastAsia="Times New Roman" w:hAnsi="Monotype Corsiva" w:cs="Times New Roman"/>
          <w:sz w:val="72"/>
          <w:szCs w:val="72"/>
          <w:lang w:eastAsia="ru-RU"/>
        </w:rPr>
        <w:t>Хабаровского края</w:t>
      </w: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B018FD">
      <w:pPr>
        <w:spacing w:after="0" w:line="240" w:lineRule="auto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72"/>
          <w:szCs w:val="72"/>
          <w:lang w:eastAsia="ru-RU"/>
        </w:rPr>
      </w:pPr>
    </w:p>
    <w:p w:rsidR="00556528" w:rsidRPr="00CA265B" w:rsidRDefault="00556528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816089" w:rsidRPr="00A1375B" w:rsidRDefault="00816089" w:rsidP="008160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  <w:r w:rsidRPr="00A1375B"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  <w:t>Содержание</w:t>
      </w:r>
    </w:p>
    <w:p w:rsidR="00816089" w:rsidRPr="00FE1228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Визитная карточка…………………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…………………....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..3</w:t>
      </w:r>
    </w:p>
    <w:p w:rsidR="00816089" w:rsidRPr="00FE1228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Общее состояние группы……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………………………..….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….4</w:t>
      </w:r>
    </w:p>
    <w:p w:rsidR="00816089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Рабочее место воспитателя…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…………………………..…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..6</w:t>
      </w:r>
    </w:p>
    <w:p w:rsidR="00816089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 xml:space="preserve">Информационная деятельность группы </w:t>
      </w:r>
    </w:p>
    <w:p w:rsidR="00816089" w:rsidRPr="00EF1EC8" w:rsidRDefault="00816089" w:rsidP="00816089">
      <w:pPr>
        <w:spacing w:after="0" w:line="360" w:lineRule="auto"/>
        <w:ind w:left="-36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EF1EC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(работа с родителями)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…………………………….……………7</w:t>
      </w:r>
    </w:p>
    <w:p w:rsidR="00816089" w:rsidRPr="00FE1228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Зонирование группы……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….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8</w:t>
      </w:r>
    </w:p>
    <w:p w:rsidR="00816089" w:rsidRPr="00FE1228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Оборудование развивающей среды…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..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9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Социально-коммуникативное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9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Познавательное развитие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…………………………..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…11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Речевое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12</w:t>
      </w:r>
    </w:p>
    <w:p w:rsidR="00816089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Художественно-эстетическое развитие…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………...</w:t>
      </w: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13</w:t>
      </w:r>
    </w:p>
    <w:p w:rsidR="00775742" w:rsidRPr="00775742" w:rsidRDefault="00775742" w:rsidP="00775742">
      <w:pPr>
        <w:pStyle w:val="a3"/>
        <w:numPr>
          <w:ilvl w:val="1"/>
          <w:numId w:val="21"/>
        </w:numPr>
        <w:spacing w:after="0" w:line="360" w:lineRule="auto"/>
        <w:ind w:left="567" w:hanging="709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Физическое развитие ………………………………….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14</w:t>
      </w:r>
    </w:p>
    <w:p w:rsidR="00816089" w:rsidRPr="006B20C3" w:rsidRDefault="00816089" w:rsidP="006B20C3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Доступность среды…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…………………………………….…15</w:t>
      </w:r>
    </w:p>
    <w:p w:rsidR="00816089" w:rsidRPr="00FE1228" w:rsidRDefault="00816089" w:rsidP="00816089">
      <w:pPr>
        <w:pStyle w:val="a3"/>
        <w:numPr>
          <w:ilvl w:val="0"/>
          <w:numId w:val="21"/>
        </w:numPr>
        <w:spacing w:after="0" w:line="360" w:lineRule="auto"/>
        <w:ind w:left="0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Методическое обеспечение ООП…</w:t>
      </w:r>
      <w:r w:rsidR="006B20C3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  <w:t>……………………....17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Учебно-методическое сопровождение…</w:t>
      </w:r>
      <w:r w:rsidR="006B20C3">
        <w:rPr>
          <w:rFonts w:ascii="Times New Roman" w:hAnsi="Times New Roman"/>
          <w:b/>
          <w:sz w:val="36"/>
          <w:szCs w:val="36"/>
        </w:rPr>
        <w:t>…………….17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Дидактические материалы……</w:t>
      </w:r>
      <w:r>
        <w:rPr>
          <w:rFonts w:ascii="Times New Roman" w:hAnsi="Times New Roman"/>
          <w:b/>
          <w:sz w:val="36"/>
          <w:szCs w:val="36"/>
        </w:rPr>
        <w:t>…………………...….1</w:t>
      </w:r>
      <w:r w:rsidR="006B20C3">
        <w:rPr>
          <w:rFonts w:ascii="Times New Roman" w:hAnsi="Times New Roman"/>
          <w:b/>
          <w:sz w:val="36"/>
          <w:szCs w:val="36"/>
        </w:rPr>
        <w:t>9</w:t>
      </w:r>
    </w:p>
    <w:p w:rsidR="00816089" w:rsidRPr="00FE1228" w:rsidRDefault="00816089" w:rsidP="00816089">
      <w:pPr>
        <w:pStyle w:val="a3"/>
        <w:numPr>
          <w:ilvl w:val="1"/>
          <w:numId w:val="21"/>
        </w:numPr>
        <w:spacing w:after="0" w:line="360" w:lineRule="auto"/>
        <w:ind w:left="567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ru-RU"/>
        </w:rPr>
      </w:pPr>
      <w:r w:rsidRPr="00FE1228">
        <w:rPr>
          <w:rFonts w:ascii="Times New Roman" w:hAnsi="Times New Roman"/>
          <w:b/>
          <w:sz w:val="36"/>
          <w:szCs w:val="36"/>
        </w:rPr>
        <w:t>Учебно-наглядные пособия…</w:t>
      </w:r>
      <w:r>
        <w:rPr>
          <w:rFonts w:ascii="Times New Roman" w:hAnsi="Times New Roman"/>
          <w:b/>
          <w:sz w:val="36"/>
          <w:szCs w:val="36"/>
        </w:rPr>
        <w:t>………………………...19</w:t>
      </w:r>
    </w:p>
    <w:p w:rsidR="00816089" w:rsidRPr="00FE1228" w:rsidRDefault="00816089" w:rsidP="00816089">
      <w:pPr>
        <w:spacing w:after="0" w:line="240" w:lineRule="auto"/>
        <w:ind w:left="1429"/>
        <w:rPr>
          <w:rFonts w:ascii="Times New Roman" w:eastAsia="Times New Roman" w:hAnsi="Times New Roman" w:cs="Times New Roman"/>
          <w:b/>
          <w:color w:val="000000" w:themeColor="text1"/>
          <w:sz w:val="40"/>
          <w:szCs w:val="40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</w:p>
    <w:p w:rsidR="00816089" w:rsidRDefault="00816089" w:rsidP="00CA265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B20C3" w:rsidRDefault="006B20C3" w:rsidP="00CA265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816089" w:rsidRDefault="00816089" w:rsidP="00816089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81608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lastRenderedPageBreak/>
        <w:t>Визитная карточка</w:t>
      </w:r>
    </w:p>
    <w:p w:rsidR="00816089" w:rsidRPr="00816089" w:rsidRDefault="00816089" w:rsidP="00816089">
      <w:pPr>
        <w:pStyle w:val="a3"/>
        <w:spacing w:after="0" w:line="240" w:lineRule="auto"/>
        <w:ind w:left="-540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CA265B" w:rsidRPr="00CA265B" w:rsidRDefault="00643B0F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</w:pPr>
      <w:r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  <w:t>Группа № 3 «Березка</w:t>
      </w:r>
      <w:r w:rsidR="00CA265B" w:rsidRPr="00CA265B">
        <w:rPr>
          <w:rFonts w:ascii="Monotype Corsiva" w:eastAsia="Times New Roman" w:hAnsi="Monotype Corsiva" w:cs="Times New Roman"/>
          <w:b/>
          <w:sz w:val="48"/>
          <w:szCs w:val="48"/>
          <w:lang w:eastAsia="ru-RU"/>
        </w:rPr>
        <w:t>»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16"/>
          <w:szCs w:val="16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  <w:t>Эмблема группы:</w:t>
      </w:r>
    </w:p>
    <w:p w:rsidR="00CA265B" w:rsidRPr="00CA265B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16"/>
          <w:szCs w:val="16"/>
          <w:lang w:eastAsia="ru-RU"/>
        </w:rPr>
      </w:pPr>
      <w:r>
        <w:rPr>
          <w:rFonts w:ascii="Monotype Corsiva" w:eastAsia="Times New Roman" w:hAnsi="Monotype Corsiva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1501140</wp:posOffset>
            </wp:positionH>
            <wp:positionV relativeFrom="paragraph">
              <wp:posOffset>29845</wp:posOffset>
            </wp:positionV>
            <wp:extent cx="2419350" cy="2299970"/>
            <wp:effectExtent l="0" t="0" r="0" b="5080"/>
            <wp:wrapNone/>
            <wp:docPr id="1" name="Рисунок 1" descr="C:\Users\Admin\Desktop\Итоговое НОД 3гр\Паспорт     3 группы 2016г\e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Итоговое НОД 3гр\Паспорт     3 группы 2016г\eh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401" b="8163"/>
                    <a:stretch/>
                  </pic:blipFill>
                  <pic:spPr bwMode="auto">
                    <a:xfrm>
                      <a:off x="0" y="0"/>
                      <a:ext cx="241935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color w:val="FF0000"/>
          <w:sz w:val="40"/>
          <w:szCs w:val="40"/>
          <w:lang w:eastAsia="ru-RU"/>
        </w:rPr>
        <w:t>Девиз группы:</w:t>
      </w:r>
    </w:p>
    <w:p w:rsidR="00CA265B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Мы группа «Березка»</w:t>
      </w:r>
      <w:r w:rsidR="00C91EE2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 xml:space="preserve"> с</w:t>
      </w: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амых больших,</w:t>
      </w: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br/>
        <w:t>И умных, и смелых,</w:t>
      </w:r>
      <w:r w:rsidR="00C91EE2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 xml:space="preserve"> и</w:t>
      </w: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 xml:space="preserve"> деловых!</w:t>
      </w:r>
    </w:p>
    <w:p w:rsidR="00670EF6" w:rsidRDefault="00670EF6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Мы знаем, что знанье,</w:t>
      </w:r>
      <w:r w:rsidR="00C91EE2"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 xml:space="preserve"> т</w:t>
      </w: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ерпенье и  труд</w:t>
      </w:r>
    </w:p>
    <w:p w:rsidR="00C91EE2" w:rsidRPr="00CA265B" w:rsidRDefault="00C91EE2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  <w:t>Всегда непременно к успеху ведут!</w:t>
      </w: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</w:p>
    <w:p w:rsidR="00CA265B" w:rsidRPr="00CA265B" w:rsidRDefault="00CA265B" w:rsidP="00CA265B">
      <w:pPr>
        <w:spacing w:after="0" w:line="240" w:lineRule="auto"/>
        <w:ind w:left="-900"/>
        <w:jc w:val="center"/>
        <w:rPr>
          <w:rFonts w:ascii="Monotype Corsiva" w:eastAsia="Times New Roman" w:hAnsi="Monotype Corsiva" w:cs="Times New Roman"/>
          <w:b/>
          <w:bCs/>
          <w:color w:val="FF0000"/>
          <w:sz w:val="40"/>
          <w:szCs w:val="40"/>
          <w:lang w:eastAsia="ru-RU"/>
        </w:rPr>
      </w:pPr>
      <w:r w:rsidRPr="00CA265B">
        <w:rPr>
          <w:rFonts w:ascii="Monotype Corsiva" w:eastAsia="Times New Roman" w:hAnsi="Monotype Corsiva" w:cs="Times New Roman"/>
          <w:b/>
          <w:bCs/>
          <w:color w:val="FF0000"/>
          <w:sz w:val="40"/>
          <w:szCs w:val="40"/>
          <w:lang w:eastAsia="ru-RU"/>
        </w:rPr>
        <w:t>Педагоги группы:</w:t>
      </w:r>
    </w:p>
    <w:p w:rsidR="00CA265B" w:rsidRPr="00CA265B" w:rsidRDefault="00C12C78" w:rsidP="00CA265B">
      <w:pPr>
        <w:spacing w:after="0" w:line="240" w:lineRule="auto"/>
        <w:ind w:left="-900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107315</wp:posOffset>
            </wp:positionV>
            <wp:extent cx="1104900" cy="1524000"/>
            <wp:effectExtent l="0" t="0" r="0" b="0"/>
            <wp:wrapNone/>
            <wp:docPr id="5" name="Рисунок 5" descr="http://alenka15.detsad.27.ru/files/uploads/images/gruppy/3/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lenka15.detsad.27.ru/files/uploads/images/gruppy/3/z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2165985</wp:posOffset>
            </wp:positionH>
            <wp:positionV relativeFrom="paragraph">
              <wp:posOffset>117475</wp:posOffset>
            </wp:positionV>
            <wp:extent cx="1162050" cy="1514475"/>
            <wp:effectExtent l="0" t="0" r="0" b="9525"/>
            <wp:wrapNone/>
            <wp:docPr id="3" name="Рисунок 3" descr="C:\Users\Admin\Desktop\Итоговое НОД 3гр\Паспорт     3 группы 2016г\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Итоговое НОД 3гр\Паспорт     3 группы 2016г\m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65B" w:rsidRDefault="00CA265B" w:rsidP="00CA265B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sectPr w:rsidR="00CA265B" w:rsidSect="00AE5525">
          <w:headerReference w:type="default" r:id="rId10"/>
          <w:pgSz w:w="11906" w:h="16838"/>
          <w:pgMar w:top="540" w:right="850" w:bottom="360" w:left="1701" w:header="170" w:footer="708" w:gutter="0"/>
          <w:pgBorders w:display="notFirstPage"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08"/>
          <w:titlePg/>
          <w:docGrid w:linePitch="360"/>
        </w:sectPr>
      </w:pPr>
    </w:p>
    <w:p w:rsidR="00B018FD" w:rsidRPr="00CA265B" w:rsidRDefault="00C91EE2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2540</wp:posOffset>
            </wp:positionV>
            <wp:extent cx="1104900" cy="1524000"/>
            <wp:effectExtent l="0" t="0" r="0" b="0"/>
            <wp:wrapNone/>
            <wp:docPr id="2" name="Рисунок 2" descr="C:\Users\Admin\Desktop\Итоговое НОД 3гр\Паспорт     3 группы 2016г\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Итоговое НОД 3гр\Паспорт     3 группы 2016г\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91EE2" w:rsidRDefault="00C91EE2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B018FD" w:rsidRPr="00745CCB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Зырянова</w:t>
      </w:r>
    </w:p>
    <w:p w:rsidR="00B018FD" w:rsidRPr="00745CCB" w:rsidRDefault="00796CCC" w:rsidP="00796CCC">
      <w:pPr>
        <w:spacing w:after="0" w:line="240" w:lineRule="auto"/>
        <w:ind w:left="-142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 xml:space="preserve">  Людмила Петровна</w:t>
      </w:r>
      <w:r w:rsidR="00745CCB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,</w:t>
      </w:r>
    </w:p>
    <w:p w:rsidR="00745CCB" w:rsidRPr="00EE4D7A" w:rsidRDefault="00EE4D7A" w:rsidP="007962E1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EE4D7A">
        <w:rPr>
          <w:rFonts w:ascii="Monotype Corsiva" w:eastAsia="Times New Roman" w:hAnsi="Monotype Corsiva" w:cs="Times New Roman"/>
          <w:bCs/>
          <w:color w:val="000000" w:themeColor="text1"/>
          <w:sz w:val="28"/>
          <w:szCs w:val="28"/>
          <w:lang w:eastAsia="ru-RU"/>
        </w:rPr>
        <w:t>Квалификация: соответствие занимаемой должности</w:t>
      </w: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018FD" w:rsidRDefault="00B018FD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91EE2" w:rsidRDefault="00C91EE2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12C78" w:rsidRDefault="00C12C78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12C78" w:rsidRDefault="00C12C78" w:rsidP="00B018FD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962E1" w:rsidRDefault="007962E1" w:rsidP="00C91EE2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7962E1" w:rsidP="00C91EE2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Мирошкина</w:t>
      </w:r>
    </w:p>
    <w:p w:rsidR="007962E1" w:rsidRDefault="007962E1" w:rsidP="00C91EE2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Марина Васильевна,</w:t>
      </w:r>
    </w:p>
    <w:p w:rsidR="00C91EE2" w:rsidRDefault="00C91EE2" w:rsidP="00C91EE2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 xml:space="preserve">воспитатель первой квалификационной </w:t>
      </w:r>
    </w:p>
    <w:p w:rsidR="00C91EE2" w:rsidRPr="00CA265B" w:rsidRDefault="00C91EE2" w:rsidP="00C91EE2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категории</w:t>
      </w: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B018FD" w:rsidRPr="00745CC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018FD" w:rsidRPr="00CA265B" w:rsidRDefault="00B018FD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bCs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C12C78" w:rsidRDefault="00C12C78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</w:p>
    <w:p w:rsidR="00B018FD" w:rsidRPr="00745CCB" w:rsidRDefault="007962E1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Кузнецов</w:t>
      </w:r>
      <w:r w:rsidR="00B018FD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 xml:space="preserve">а </w:t>
      </w:r>
    </w:p>
    <w:p w:rsidR="00B018FD" w:rsidRPr="00745CCB" w:rsidRDefault="007962E1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Зоя Степановна</w:t>
      </w:r>
      <w:r w:rsidR="00745CCB" w:rsidRPr="00745CCB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,</w:t>
      </w:r>
    </w:p>
    <w:p w:rsidR="00745CCB" w:rsidRPr="00745CC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учитель-логопед</w:t>
      </w:r>
    </w:p>
    <w:p w:rsidR="00745CC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 xml:space="preserve">первой квалификационной </w:t>
      </w:r>
    </w:p>
    <w:p w:rsidR="00745CCB" w:rsidRPr="00CA265B" w:rsidRDefault="00745CCB" w:rsidP="00745CCB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>
        <w:rPr>
          <w:rFonts w:ascii="Monotype Corsiva" w:eastAsia="Times New Roman" w:hAnsi="Monotype Corsiva" w:cs="Times New Roman"/>
          <w:sz w:val="28"/>
          <w:szCs w:val="28"/>
          <w:lang w:eastAsia="ru-RU"/>
        </w:rPr>
        <w:t>категории</w:t>
      </w:r>
    </w:p>
    <w:p w:rsidR="00745CCB" w:rsidRPr="00CA265B" w:rsidRDefault="00745CCB" w:rsidP="00B018FD">
      <w:pPr>
        <w:spacing w:after="0" w:line="240" w:lineRule="auto"/>
        <w:ind w:left="-567"/>
        <w:jc w:val="center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</w:p>
    <w:p w:rsidR="00B018FD" w:rsidRDefault="00B018FD" w:rsidP="00B018FD">
      <w:pPr>
        <w:spacing w:after="0" w:line="240" w:lineRule="auto"/>
        <w:ind w:left="-567" w:firstLine="425"/>
        <w:jc w:val="both"/>
        <w:rPr>
          <w:rFonts w:ascii="Monotype Corsiva" w:eastAsia="Times New Roman" w:hAnsi="Monotype Corsiva" w:cs="Times New Roman"/>
          <w:sz w:val="28"/>
          <w:szCs w:val="28"/>
          <w:lang w:eastAsia="ru-RU"/>
        </w:rPr>
        <w:sectPr w:rsidR="00B018FD" w:rsidSect="007706B9">
          <w:type w:val="continuous"/>
          <w:pgSz w:w="11906" w:h="16838"/>
          <w:pgMar w:top="1134" w:right="850" w:bottom="1134" w:left="1701" w:header="708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3" w:space="708"/>
          <w:docGrid w:linePitch="360"/>
        </w:sect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089" w:rsidRDefault="00816089" w:rsidP="0081608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8FD" w:rsidRDefault="00DF074F" w:rsidP="00816089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показатели работы группы</w:t>
      </w:r>
    </w:p>
    <w:p w:rsidR="00DF074F" w:rsidRPr="00DF074F" w:rsidRDefault="00DF074F" w:rsidP="00DF074F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65B" w:rsidRPr="00CA265B" w:rsidRDefault="00643B0F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№ 3 «Березка</w:t>
      </w:r>
      <w:r w:rsidR="00CA265B"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находится на втором этаже здания ДОУ и состоит из пяти помещений: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Приемная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Спальная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Моечная комната</w:t>
      </w:r>
    </w:p>
    <w:p w:rsidR="00CA265B" w:rsidRPr="00CA265B" w:rsidRDefault="00CA265B" w:rsidP="00CA265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Туалетная комната</w:t>
      </w:r>
    </w:p>
    <w:p w:rsidR="00CA265B" w:rsidRPr="00CA265B" w:rsidRDefault="00CA265B" w:rsidP="00CA26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3F8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группы оснащены необходимым оборудованием, мебелью, техническими средствами с целью сохранения здоровья, развития, обучения и воспитания детей дошкольного возраста.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45 кв.м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Освещение дневное - 2 окна (2х2м), 1 окно (2х1,5м); освещение дополнительное электрическое - лампы </w:t>
      </w:r>
      <w:r w:rsidR="00643B0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люминесцентные – 8</w:t>
      </w: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Напольное покрытие – линолеум.</w:t>
      </w:r>
    </w:p>
    <w:p w:rsidR="005823F8" w:rsidRPr="005823F8" w:rsidRDefault="005823F8" w:rsidP="005823F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3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в группе соответствует требованиям СанПиН</w:t>
      </w:r>
      <w:r w:rsidRPr="00582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2.4.1.3049-13. Шкафы для игрушек закреплены, столы и стулья соответствуют росту детей. </w:t>
      </w:r>
    </w:p>
    <w:p w:rsidR="00CA265B" w:rsidRPr="00CA265B" w:rsidRDefault="00CA265B" w:rsidP="00CA265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61F" w:rsidRPr="0007561E" w:rsidRDefault="003C361F" w:rsidP="003C361F">
      <w:pPr>
        <w:pStyle w:val="a3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 w:rsidRPr="0007561E">
        <w:rPr>
          <w:rFonts w:ascii="Times New Roman" w:hAnsi="Times New Roman" w:cs="Times New Roman"/>
          <w:sz w:val="28"/>
          <w:szCs w:val="28"/>
          <w:u w:val="single"/>
        </w:rPr>
        <w:t>Мебель и другое оборудование</w:t>
      </w:r>
      <w:r w:rsidR="00674D3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Письменный стол</w:t>
      </w:r>
      <w:r w:rsidR="00633882" w:rsidRPr="0007561E">
        <w:rPr>
          <w:rFonts w:ascii="Times New Roman" w:hAnsi="Times New Roman" w:cs="Times New Roman"/>
          <w:sz w:val="28"/>
          <w:szCs w:val="28"/>
        </w:rPr>
        <w:t xml:space="preserve"> воспитателя</w:t>
      </w:r>
      <w:r w:rsidRPr="0007561E">
        <w:rPr>
          <w:rFonts w:ascii="Times New Roman" w:hAnsi="Times New Roman" w:cs="Times New Roman"/>
          <w:sz w:val="28"/>
          <w:szCs w:val="28"/>
        </w:rPr>
        <w:t>, стул</w:t>
      </w:r>
    </w:p>
    <w:p w:rsidR="003C361F" w:rsidRPr="0007561E" w:rsidRDefault="00643B0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для игрушек и пособий – 3</w:t>
      </w:r>
      <w:r w:rsidR="003C361F" w:rsidRPr="0007561E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B018FD" w:rsidRDefault="00643B0F" w:rsidP="00643B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43B0F">
        <w:rPr>
          <w:rFonts w:ascii="Times New Roman" w:hAnsi="Times New Roman" w:cs="Times New Roman"/>
          <w:sz w:val="28"/>
          <w:szCs w:val="28"/>
        </w:rPr>
        <w:t>Стол обеденный</w:t>
      </w:r>
      <w:r>
        <w:rPr>
          <w:rFonts w:ascii="Times New Roman" w:hAnsi="Times New Roman" w:cs="Times New Roman"/>
          <w:sz w:val="28"/>
          <w:szCs w:val="28"/>
        </w:rPr>
        <w:t xml:space="preserve"> (четырех</w:t>
      </w:r>
      <w:r w:rsidR="003C361F" w:rsidRPr="0007561E">
        <w:rPr>
          <w:rFonts w:ascii="Times New Roman" w:hAnsi="Times New Roman" w:cs="Times New Roman"/>
          <w:sz w:val="28"/>
          <w:szCs w:val="28"/>
        </w:rPr>
        <w:t>местные)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="00B018FD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43B0F" w:rsidRPr="00B018FD" w:rsidRDefault="00BE2B76" w:rsidP="00643B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 детский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(двухместные) – 6</w:t>
      </w:r>
      <w:r w:rsidRPr="006574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Стулья детские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15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Доска учебная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Мольберт</w:t>
      </w:r>
      <w:r w:rsidR="00643B0F">
        <w:rPr>
          <w:rFonts w:ascii="Times New Roman" w:hAnsi="Times New Roman" w:cs="Times New Roman"/>
          <w:sz w:val="28"/>
          <w:szCs w:val="28"/>
        </w:rPr>
        <w:t xml:space="preserve"> – 1</w:t>
      </w:r>
      <w:r w:rsidR="00B018FD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Полка книжная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2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Мебель детская игровая</w:t>
      </w:r>
      <w:r w:rsidR="00556528">
        <w:rPr>
          <w:rFonts w:ascii="Times New Roman" w:hAnsi="Times New Roman" w:cs="Times New Roman"/>
          <w:sz w:val="28"/>
          <w:szCs w:val="28"/>
        </w:rPr>
        <w:t xml:space="preserve"> («Кухня», «Парикмахерская»)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Ковер – 2 шт.</w:t>
      </w:r>
    </w:p>
    <w:p w:rsidR="003C361F" w:rsidRPr="0007561E" w:rsidRDefault="003C361F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Игрушки и пособия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>Телевизор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  <w:lang w:val="en-US"/>
        </w:rPr>
        <w:t xml:space="preserve">DVD </w:t>
      </w:r>
      <w:r w:rsidRPr="0007561E">
        <w:rPr>
          <w:rFonts w:ascii="Times New Roman" w:hAnsi="Times New Roman" w:cs="Times New Roman"/>
          <w:sz w:val="28"/>
          <w:szCs w:val="28"/>
        </w:rPr>
        <w:t>проигрыватель</w:t>
      </w:r>
      <w:r w:rsidR="00B018FD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33882" w:rsidRPr="0007561E" w:rsidRDefault="00633882" w:rsidP="003C36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07561E">
        <w:rPr>
          <w:rFonts w:ascii="Times New Roman" w:hAnsi="Times New Roman" w:cs="Times New Roman"/>
          <w:sz w:val="28"/>
          <w:szCs w:val="28"/>
        </w:rPr>
        <w:t xml:space="preserve">Магнитофон </w:t>
      </w:r>
      <w:r w:rsidR="00B018FD">
        <w:rPr>
          <w:rFonts w:ascii="Times New Roman" w:hAnsi="Times New Roman" w:cs="Times New Roman"/>
          <w:sz w:val="28"/>
          <w:szCs w:val="28"/>
        </w:rPr>
        <w:t>– 1 шт.</w:t>
      </w:r>
    </w:p>
    <w:p w:rsidR="00312034" w:rsidRDefault="00312034" w:rsidP="00CE2CBA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12034" w:rsidRDefault="00312034" w:rsidP="00312034">
      <w:pPr>
        <w:pStyle w:val="a3"/>
        <w:ind w:left="-567" w:firstLine="425"/>
        <w:rPr>
          <w:rFonts w:ascii="Times New Roman" w:hAnsi="Times New Roman" w:cs="Times New Roman"/>
          <w:sz w:val="28"/>
          <w:szCs w:val="28"/>
        </w:rPr>
      </w:pPr>
    </w:p>
    <w:p w:rsidR="00DF074F" w:rsidRDefault="00DF074F" w:rsidP="00DF074F">
      <w:pPr>
        <w:pStyle w:val="a3"/>
        <w:ind w:left="-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6BB5" w:rsidRDefault="00C36BB5" w:rsidP="00DF074F">
      <w:pPr>
        <w:pStyle w:val="a3"/>
        <w:ind w:left="-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6BB5" w:rsidRDefault="00C36BB5" w:rsidP="00DF074F">
      <w:pPr>
        <w:pStyle w:val="a3"/>
        <w:ind w:left="-567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36BB5" w:rsidRDefault="00C36BB5" w:rsidP="00DF074F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12AB7" w:rsidRPr="00B12AB7" w:rsidRDefault="00B12AB7" w:rsidP="00B12AB7">
      <w:pPr>
        <w:spacing w:after="160" w:line="259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AB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детей группы компенсирующей направленности.</w:t>
      </w:r>
    </w:p>
    <w:p w:rsidR="00B12AB7" w:rsidRP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Группа компенсирующей направленности</w:t>
      </w:r>
      <w:r w:rsidR="004E5E29" w:rsidRPr="00B12AB7">
        <w:rPr>
          <w:rFonts w:ascii="Times New Roman" w:eastAsia="Calibri" w:hAnsi="Times New Roman" w:cs="Times New Roman"/>
          <w:sz w:val="28"/>
          <w:szCs w:val="28"/>
        </w:rPr>
        <w:t>№</w:t>
      </w:r>
      <w:r w:rsidR="00026BC0">
        <w:rPr>
          <w:rFonts w:ascii="Times New Roman" w:eastAsia="Calibri" w:hAnsi="Times New Roman" w:cs="Times New Roman"/>
          <w:sz w:val="28"/>
          <w:szCs w:val="28"/>
        </w:rPr>
        <w:t>3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принимает детей по направлению ПМПК с общим недоразвитием речи (ОНР) разных ур</w:t>
      </w:r>
      <w:r w:rsidR="004E5E29">
        <w:rPr>
          <w:rFonts w:ascii="Times New Roman" w:eastAsia="Calibri" w:hAnsi="Times New Roman" w:cs="Times New Roman"/>
          <w:sz w:val="28"/>
          <w:szCs w:val="28"/>
        </w:rPr>
        <w:t>овней, как правило, осложненных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нарушениями нервно-психической деятельности.</w:t>
      </w:r>
    </w:p>
    <w:p w:rsidR="00302B66" w:rsidRPr="00B12AB7" w:rsidRDefault="00302B66" w:rsidP="00302B66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Для детей </w:t>
      </w:r>
      <w:r w:rsidRPr="00302B66">
        <w:rPr>
          <w:rFonts w:ascii="Times New Roman" w:eastAsia="Calibri" w:hAnsi="Times New Roman" w:cs="Times New Roman"/>
          <w:b/>
          <w:sz w:val="28"/>
          <w:szCs w:val="28"/>
        </w:rPr>
        <w:t>с общим недоразвитием речи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характерен низкий уровень развития психических процессов: внимания</w:t>
      </w:r>
      <w:r w:rsidRPr="00B12AB7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 памяти, мышления. Также слабо развиты общая и мелкая моторика, дыхательные функции, фонематический слух.</w:t>
      </w:r>
    </w:p>
    <w:p w:rsidR="00302B66" w:rsidRPr="00B12AB7" w:rsidRDefault="00302B66" w:rsidP="00302B66">
      <w:pPr>
        <w:shd w:val="clear" w:color="auto" w:fill="FFFFFF"/>
        <w:spacing w:before="72" w:after="144" w:line="240" w:lineRule="auto"/>
        <w:ind w:left="-567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Неполноценная речевая деятельность накладывает свои особенности на формирование психических функций ребенка.</w:t>
      </w:r>
      <w:r w:rsidRPr="00B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некоторых детей </w:t>
      </w:r>
      <w:r w:rsidRPr="00302B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 задержкой психического развития </w:t>
      </w:r>
      <w:r w:rsidRPr="00B12A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преобладает интеллектуальная недостаточность, а у других — эмоционально-волевые нарушения.</w:t>
      </w:r>
    </w:p>
    <w:p w:rsidR="00B12AB7" w:rsidRP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Характерологические особенности детей с общим недоразвитием речи, проявляются на занятиях, в игровой, бытовой и прочей деятельности. </w:t>
      </w:r>
    </w:p>
    <w:p w:rsidR="00B12AB7" w:rsidRDefault="00B12AB7" w:rsidP="00B12AB7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AB7">
        <w:rPr>
          <w:rFonts w:ascii="Times New Roman" w:eastAsia="Calibri" w:hAnsi="Times New Roman" w:cs="Times New Roman"/>
          <w:sz w:val="28"/>
          <w:szCs w:val="28"/>
        </w:rPr>
        <w:t>В процессе общения между собой некоторые дети обнаруживают повышенную возбудимость (они слишком подвижны, трудно управляемы), а иные, наоборот – вялость, апатию (они не проявляют интереса к играм, занятиям, чтению книг). Среди таких детей встречаются ребята с навязчивым чувством страха, чересчур впечатлительные, склонные к проявлению негативизма, излишней агрессивности либо ранимости, обидчивости.</w:t>
      </w:r>
    </w:p>
    <w:p w:rsidR="00B12AB7" w:rsidRDefault="006007D8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Наряду с детьми, имеющими речевые нарушения, группу компенсирующей направленности посещают </w:t>
      </w:r>
      <w:r w:rsidRPr="006007D8">
        <w:rPr>
          <w:rFonts w:ascii="Times New Roman" w:eastAsia="Calibri" w:hAnsi="Times New Roman" w:cs="Times New Roman"/>
          <w:b/>
          <w:sz w:val="28"/>
          <w:szCs w:val="28"/>
        </w:rPr>
        <w:t>дети-инвалиды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имеющие различные нарушения в физическом развитии. </w:t>
      </w:r>
      <w:r w:rsidR="00B12AB7" w:rsidRPr="00C36BB5">
        <w:rPr>
          <w:rFonts w:ascii="Times New Roman" w:eastAsia="Calibri" w:hAnsi="Times New Roman" w:cs="Times New Roman"/>
          <w:sz w:val="28"/>
          <w:szCs w:val="28"/>
        </w:rPr>
        <w:t xml:space="preserve">В связи с этим </w:t>
      </w:r>
      <w:r w:rsidR="00556528" w:rsidRPr="00C36BB5">
        <w:rPr>
          <w:rFonts w:ascii="Times New Roman" w:eastAsia="Calibri" w:hAnsi="Times New Roman" w:cs="Times New Roman"/>
          <w:sz w:val="28"/>
          <w:szCs w:val="28"/>
        </w:rPr>
        <w:t xml:space="preserve">в группе </w:t>
      </w:r>
      <w:r w:rsidR="00556528" w:rsidRPr="006007D8">
        <w:rPr>
          <w:rFonts w:ascii="Times New Roman" w:eastAsia="Calibri" w:hAnsi="Times New Roman" w:cs="Times New Roman"/>
          <w:sz w:val="28"/>
          <w:szCs w:val="28"/>
        </w:rPr>
        <w:t>созданы условия,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которые способствуют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исправлению у дошкольников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 имеющихся недостатков</w:t>
      </w:r>
      <w:r w:rsidR="00B12AB7">
        <w:rPr>
          <w:rFonts w:ascii="Times New Roman" w:eastAsia="Calibri" w:hAnsi="Times New Roman" w:cs="Times New Roman"/>
          <w:sz w:val="28"/>
          <w:szCs w:val="28"/>
        </w:rPr>
        <w:t>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развитию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них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 всех психических процессов</w:t>
      </w:r>
      <w:r w:rsidR="00B12AB7">
        <w:rPr>
          <w:rFonts w:ascii="Times New Roman" w:eastAsia="Calibri" w:hAnsi="Times New Roman" w:cs="Times New Roman"/>
          <w:sz w:val="28"/>
          <w:szCs w:val="28"/>
        </w:rPr>
        <w:t>,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их речевому</w:t>
      </w:r>
      <w:r w:rsidR="00302B66">
        <w:rPr>
          <w:rFonts w:ascii="Times New Roman" w:eastAsia="Calibri" w:hAnsi="Times New Roman" w:cs="Times New Roman"/>
          <w:sz w:val="28"/>
          <w:szCs w:val="28"/>
        </w:rPr>
        <w:t xml:space="preserve"> и интеллектуальному развитию, а</w:t>
      </w:r>
      <w:r w:rsidR="00556528">
        <w:rPr>
          <w:rFonts w:ascii="Times New Roman" w:eastAsia="Calibri" w:hAnsi="Times New Roman" w:cs="Times New Roman"/>
          <w:sz w:val="28"/>
          <w:szCs w:val="28"/>
        </w:rPr>
        <w:t xml:space="preserve"> также</w:t>
      </w:r>
      <w:r w:rsidR="00B12AB7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ля полноценного проживания </w:t>
      </w:r>
      <w:r w:rsidRPr="00B12AB7">
        <w:rPr>
          <w:rFonts w:ascii="Times New Roman" w:eastAsia="Calibri" w:hAnsi="Times New Roman" w:cs="Times New Roman"/>
          <w:sz w:val="28"/>
          <w:szCs w:val="28"/>
        </w:rPr>
        <w:t xml:space="preserve">периода детства 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 xml:space="preserve">детьми с </w:t>
      </w:r>
      <w:r w:rsidR="00B12AB7"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 (</w:t>
      </w:r>
      <w:r w:rsidR="00B12AB7" w:rsidRPr="00B12AB7">
        <w:rPr>
          <w:rFonts w:ascii="Times New Roman" w:eastAsia="Calibri" w:hAnsi="Times New Roman" w:cs="Times New Roman"/>
          <w:sz w:val="28"/>
          <w:szCs w:val="28"/>
        </w:rPr>
        <w:t>ОВЗ</w:t>
      </w:r>
      <w:r w:rsidR="00B12AB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02B66" w:rsidRDefault="00302B66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02B66">
        <w:rPr>
          <w:rFonts w:ascii="Times New Roman" w:hAnsi="Times New Roman" w:cs="Times New Roman"/>
          <w:sz w:val="28"/>
          <w:szCs w:val="28"/>
        </w:rPr>
        <w:t xml:space="preserve">Детям доступны все помещения группы, предназначенные для образовательного процесса, а также для выполнения режимных моментов в течение дня. В группе имеется свободный доступ воспитанников к играм, игрушкам, материалам, пособиям, обеспечивающим все основные виды детской деятельности. Подбор дидактического материала рассчитан на восприятие и усвоение  детьми с ОВЗ и детьми-инвалидами. </w:t>
      </w:r>
    </w:p>
    <w:p w:rsidR="00BE2B76" w:rsidRDefault="00BE2B76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E2B76" w:rsidRPr="00C36BB5" w:rsidRDefault="00BE2B76" w:rsidP="00302B66">
      <w:pPr>
        <w:ind w:left="-567"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A04BB" w:rsidRDefault="000A04BB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04BB" w:rsidRDefault="000A04BB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6B20C3" w:rsidRDefault="006B20C3" w:rsidP="00302B66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67515" w:rsidRDefault="00FF245F" w:rsidP="00775742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742">
        <w:rPr>
          <w:rFonts w:ascii="Times New Roman" w:hAnsi="Times New Roman" w:cs="Times New Roman"/>
          <w:b/>
          <w:sz w:val="28"/>
          <w:szCs w:val="28"/>
        </w:rPr>
        <w:lastRenderedPageBreak/>
        <w:t>Ра</w:t>
      </w:r>
      <w:r w:rsidR="00067515" w:rsidRPr="00775742">
        <w:rPr>
          <w:rFonts w:ascii="Times New Roman" w:hAnsi="Times New Roman" w:cs="Times New Roman"/>
          <w:b/>
          <w:sz w:val="28"/>
          <w:szCs w:val="28"/>
        </w:rPr>
        <w:t>бочее место воспитателя</w:t>
      </w:r>
    </w:p>
    <w:p w:rsidR="00775742" w:rsidRPr="00775742" w:rsidRDefault="00775742" w:rsidP="00775742">
      <w:pPr>
        <w:pStyle w:val="a3"/>
        <w:ind w:left="-540"/>
        <w:rPr>
          <w:rFonts w:ascii="Times New Roman" w:hAnsi="Times New Roman" w:cs="Times New Roman"/>
          <w:b/>
          <w:sz w:val="28"/>
          <w:szCs w:val="28"/>
        </w:rPr>
      </w:pPr>
    </w:p>
    <w:p w:rsidR="00067515" w:rsidRPr="00312034" w:rsidRDefault="00067515" w:rsidP="00067515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воспитателей группы предназначено для подготовки к занятиям, написания планов и включает: стол письменный, стул, шкаф для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документации,</w:t>
      </w:r>
      <w:r w:rsidRPr="00312034">
        <w:rPr>
          <w:rFonts w:ascii="Times New Roman" w:hAnsi="Times New Roman" w:cs="Times New Roman"/>
          <w:sz w:val="28"/>
          <w:szCs w:val="28"/>
        </w:rPr>
        <w:t xml:space="preserve"> методической литературы и пособий, канцелярские принадлежности. </w:t>
      </w:r>
    </w:p>
    <w:p w:rsidR="00067515" w:rsidRPr="00312034" w:rsidRDefault="00067515" w:rsidP="00067515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Рабочее место достаточно освещено. Находясь за письменным столом, у воспитателя имеется возможность хорошо просматривать всю площадь гру</w:t>
      </w:r>
      <w:r>
        <w:rPr>
          <w:rFonts w:ascii="Times New Roman" w:hAnsi="Times New Roman" w:cs="Times New Roman"/>
          <w:sz w:val="28"/>
          <w:szCs w:val="28"/>
        </w:rPr>
        <w:t>пповой комнаты с целью контроля</w:t>
      </w:r>
      <w:r w:rsidRPr="00312034">
        <w:rPr>
          <w:rFonts w:ascii="Times New Roman" w:hAnsi="Times New Roman" w:cs="Times New Roman"/>
          <w:sz w:val="28"/>
          <w:szCs w:val="28"/>
        </w:rPr>
        <w:t xml:space="preserve"> за самостоятельной деят</w:t>
      </w:r>
      <w:r>
        <w:rPr>
          <w:rFonts w:ascii="Times New Roman" w:hAnsi="Times New Roman" w:cs="Times New Roman"/>
          <w:sz w:val="28"/>
          <w:szCs w:val="28"/>
        </w:rPr>
        <w:t>ельностью детей, их безопасностью</w:t>
      </w:r>
      <w:r w:rsidRPr="00312034">
        <w:rPr>
          <w:rFonts w:ascii="Times New Roman" w:hAnsi="Times New Roman" w:cs="Times New Roman"/>
          <w:sz w:val="28"/>
          <w:szCs w:val="28"/>
        </w:rPr>
        <w:t xml:space="preserve"> и состоянием здоровья.</w:t>
      </w:r>
    </w:p>
    <w:p w:rsidR="00067515" w:rsidRDefault="00067515" w:rsidP="00067515">
      <w:pPr>
        <w:pStyle w:val="a3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12034">
        <w:rPr>
          <w:rFonts w:ascii="Times New Roman" w:hAnsi="Times New Roman" w:cs="Times New Roman"/>
          <w:sz w:val="28"/>
          <w:szCs w:val="28"/>
        </w:rPr>
        <w:t>Бóльшую часть дня воспитатели проводят непосредственно с детьми в игровых уголках и развивающих зонах.</w:t>
      </w:r>
    </w:p>
    <w:p w:rsidR="00067515" w:rsidRPr="00E31A85" w:rsidRDefault="00067515" w:rsidP="00E903F0">
      <w:pPr>
        <w:pStyle w:val="a3"/>
        <w:ind w:left="-567" w:firstLine="42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sz w:val="28"/>
          <w:szCs w:val="28"/>
        </w:rPr>
        <w:t>С целью качественного осуществления</w:t>
      </w:r>
      <w:r w:rsidRPr="00E00A83">
        <w:rPr>
          <w:rFonts w:ascii="Times New Roman" w:hAnsi="Times New Roman" w:cs="Times New Roman"/>
          <w:sz w:val="28"/>
          <w:szCs w:val="28"/>
        </w:rPr>
        <w:t xml:space="preserve"> воспитательно-образовательного процесса</w:t>
      </w:r>
      <w:r>
        <w:rPr>
          <w:rFonts w:ascii="Times New Roman" w:hAnsi="Times New Roman" w:cs="Times New Roman"/>
          <w:bCs/>
          <w:sz w:val="28"/>
          <w:szCs w:val="28"/>
        </w:rPr>
        <w:t>педагоги</w:t>
      </w:r>
      <w:r w:rsidRPr="00E00A83">
        <w:rPr>
          <w:rFonts w:ascii="Times New Roman" w:hAnsi="Times New Roman" w:cs="Times New Roman"/>
          <w:bCs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ведутследующую </w:t>
      </w:r>
      <w:r>
        <w:rPr>
          <w:rFonts w:ascii="Times New Roman" w:hAnsi="Times New Roman" w:cs="Times New Roman"/>
          <w:b/>
          <w:bCs/>
          <w:sz w:val="28"/>
          <w:szCs w:val="28"/>
        </w:rPr>
        <w:t>документацию</w:t>
      </w:r>
      <w:r w:rsidRPr="00E00A83">
        <w:rPr>
          <w:rFonts w:ascii="Times New Roman" w:hAnsi="Times New Roman" w:cs="Times New Roman"/>
          <w:sz w:val="28"/>
          <w:szCs w:val="28"/>
        </w:rPr>
        <w:t>:</w:t>
      </w:r>
    </w:p>
    <w:p w:rsidR="00067515" w:rsidRPr="00E31A85" w:rsidRDefault="00067515" w:rsidP="00067515">
      <w:pPr>
        <w:spacing w:after="0" w:line="240" w:lineRule="auto"/>
        <w:ind w:left="720"/>
        <w:contextualSpacing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tbl>
      <w:tblPr>
        <w:tblStyle w:val="ab"/>
        <w:tblW w:w="0" w:type="auto"/>
        <w:tblInd w:w="-318" w:type="dxa"/>
        <w:tblLook w:val="04A0"/>
      </w:tblPr>
      <w:tblGrid>
        <w:gridCol w:w="710"/>
        <w:gridCol w:w="8930"/>
      </w:tblGrid>
      <w:tr w:rsidR="00067515" w:rsidRPr="00E31A85" w:rsidTr="00E903F0">
        <w:tc>
          <w:tcPr>
            <w:tcW w:w="710" w:type="dxa"/>
          </w:tcPr>
          <w:p w:rsidR="00067515" w:rsidRPr="00E31A85" w:rsidRDefault="00067515" w:rsidP="006B2B05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Наименование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Закон №273-ФЗ «Об образовании в РФ»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Стандарт 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СанПиН 2.4.1.3049-13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Рабочая программа воспитателя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текущий учебный год.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8930" w:type="dxa"/>
          </w:tcPr>
          <w:p w:rsidR="00067515" w:rsidRPr="00E31A85" w:rsidRDefault="00067515" w:rsidP="0006751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067515">
              <w:rPr>
                <w:rFonts w:ascii="Times New Roman" w:hAnsi="Times New Roman" w:cs="Times New Roman"/>
                <w:sz w:val="28"/>
                <w:szCs w:val="28"/>
              </w:rPr>
              <w:t>Календарный план воспитательно-образовательной работы.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8930" w:type="dxa"/>
          </w:tcPr>
          <w:p w:rsidR="000D5E68" w:rsidRPr="00067515" w:rsidRDefault="000D5E68" w:rsidP="00067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Табель посещаемости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930" w:type="dxa"/>
          </w:tcPr>
          <w:p w:rsidR="000D5E68" w:rsidRPr="00E31A85" w:rsidRDefault="000D5E68" w:rsidP="00067515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детей с указанием даты рождения, диагноза ПМПК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8930" w:type="dxa"/>
          </w:tcPr>
          <w:p w:rsidR="000D5E68" w:rsidRDefault="000D5E68" w:rsidP="000675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Тетрадь «Сведения о родителях»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Папка «Взаимосвязь логопеда с воспитателями»</w:t>
            </w:r>
          </w:p>
        </w:tc>
      </w:tr>
      <w:tr w:rsidR="00067515" w:rsidRPr="00E31A85" w:rsidTr="00E903F0">
        <w:tc>
          <w:tcPr>
            <w:tcW w:w="710" w:type="dxa"/>
          </w:tcPr>
          <w:p w:rsidR="00067515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8930" w:type="dxa"/>
          </w:tcPr>
          <w:p w:rsidR="00067515" w:rsidRPr="00E31A85" w:rsidRDefault="00067515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Папка с материалами педагогических советов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893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Папка «Работа с родителями»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930" w:type="dxa"/>
          </w:tcPr>
          <w:p w:rsidR="000D5E68" w:rsidRPr="00E31A85" w:rsidRDefault="000D5E68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31A8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Папка «Взаимосвязь психолога с воспитателями»</w:t>
            </w:r>
          </w:p>
        </w:tc>
      </w:tr>
      <w:tr w:rsidR="000D5E68" w:rsidRPr="00E31A85" w:rsidTr="00E903F0">
        <w:tc>
          <w:tcPr>
            <w:tcW w:w="710" w:type="dxa"/>
          </w:tcPr>
          <w:p w:rsidR="000D5E68" w:rsidRDefault="00E903F0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8930" w:type="dxa"/>
          </w:tcPr>
          <w:p w:rsidR="000D5E68" w:rsidRPr="00E31A85" w:rsidRDefault="00E903F0" w:rsidP="00E903F0">
            <w:pPr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E903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03F0">
              <w:rPr>
                <w:rFonts w:ascii="Times New Roman" w:hAnsi="Times New Roman" w:cs="Times New Roman"/>
                <w:sz w:val="28"/>
                <w:szCs w:val="28"/>
              </w:rPr>
              <w:t>рспективный план работы с детьми-инвалидами</w:t>
            </w:r>
          </w:p>
        </w:tc>
      </w:tr>
      <w:tr w:rsidR="0070690B" w:rsidRPr="00E31A85" w:rsidTr="00E903F0">
        <w:tc>
          <w:tcPr>
            <w:tcW w:w="710" w:type="dxa"/>
          </w:tcPr>
          <w:p w:rsidR="0070690B" w:rsidRDefault="0070690B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930" w:type="dxa"/>
          </w:tcPr>
          <w:p w:rsidR="0070690B" w:rsidRPr="00E903F0" w:rsidRDefault="0070690B" w:rsidP="00E90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90B">
              <w:rPr>
                <w:rFonts w:ascii="Times New Roman" w:hAnsi="Times New Roman" w:cs="Times New Roman"/>
                <w:sz w:val="28"/>
                <w:szCs w:val="28"/>
              </w:rPr>
              <w:t>Материалы по диагностике.</w:t>
            </w:r>
          </w:p>
        </w:tc>
      </w:tr>
      <w:tr w:rsidR="00E903F0" w:rsidRPr="00E31A85" w:rsidTr="00E903F0">
        <w:tc>
          <w:tcPr>
            <w:tcW w:w="710" w:type="dxa"/>
          </w:tcPr>
          <w:p w:rsidR="00E903F0" w:rsidRDefault="0070690B" w:rsidP="006B2B05">
            <w:pPr>
              <w:contextualSpacing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8930" w:type="dxa"/>
          </w:tcPr>
          <w:p w:rsidR="00E903F0" w:rsidRPr="00E903F0" w:rsidRDefault="00E903F0" w:rsidP="00E903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3F0">
              <w:rPr>
                <w:rFonts w:ascii="Times New Roman" w:hAnsi="Times New Roman" w:cs="Times New Roman"/>
                <w:sz w:val="28"/>
                <w:szCs w:val="28"/>
              </w:rPr>
              <w:t>Информационно-нормативная документация: Должностная инструкция воспитателя. Инструкция по охране жизни и здоровья детей в ДОУ. Сезонные инструкции по технике безопасности работы на участке и др.</w:t>
            </w:r>
          </w:p>
        </w:tc>
      </w:tr>
    </w:tbl>
    <w:p w:rsidR="00067515" w:rsidRPr="00525420" w:rsidRDefault="00067515" w:rsidP="00067515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02B66" w:rsidRDefault="00302B66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Pr="00775742" w:rsidRDefault="0070690B" w:rsidP="00775742">
      <w:pPr>
        <w:pStyle w:val="a3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5742">
        <w:rPr>
          <w:rFonts w:ascii="Times New Roman" w:hAnsi="Times New Roman" w:cs="Times New Roman"/>
          <w:b/>
          <w:sz w:val="36"/>
          <w:szCs w:val="36"/>
        </w:rPr>
        <w:lastRenderedPageBreak/>
        <w:t>Информационная деятельность группы</w:t>
      </w:r>
    </w:p>
    <w:p w:rsidR="0070690B" w:rsidRPr="0070690B" w:rsidRDefault="0070690B" w:rsidP="0070690B">
      <w:pPr>
        <w:spacing w:after="0" w:line="240" w:lineRule="auto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90B">
        <w:rPr>
          <w:rFonts w:ascii="Times New Roman" w:hAnsi="Times New Roman" w:cs="Times New Roman"/>
          <w:b/>
          <w:sz w:val="28"/>
          <w:szCs w:val="28"/>
        </w:rPr>
        <w:t xml:space="preserve"> Уголок работы с родителями</w:t>
      </w:r>
    </w:p>
    <w:p w:rsidR="0070690B" w:rsidRPr="0070690B" w:rsidRDefault="0070690B" w:rsidP="0070690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70690B" w:rsidRPr="0070690B" w:rsidRDefault="0070690B" w:rsidP="0070690B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0690B">
        <w:rPr>
          <w:rFonts w:ascii="Times New Roman" w:hAnsi="Times New Roman" w:cs="Times New Roman"/>
          <w:sz w:val="28"/>
          <w:szCs w:val="28"/>
        </w:rPr>
        <w:t xml:space="preserve">Уголок работы с родителями создан с </w:t>
      </w:r>
      <w:r w:rsidRPr="0070690B">
        <w:rPr>
          <w:rFonts w:ascii="Times New Roman" w:hAnsi="Times New Roman" w:cs="Times New Roman"/>
          <w:b/>
          <w:sz w:val="28"/>
          <w:szCs w:val="28"/>
        </w:rPr>
        <w:t>целью</w:t>
      </w:r>
      <w:r w:rsidRPr="0070690B">
        <w:rPr>
          <w:rFonts w:ascii="Times New Roman" w:hAnsi="Times New Roman" w:cs="Times New Roman"/>
          <w:sz w:val="28"/>
          <w:szCs w:val="28"/>
        </w:rPr>
        <w:t xml:space="preserve"> информирования, консультирования и педагогического просвещения родителей детей, посещающих группу № 3 «Березка»; расположен в приемной и представлен в виде стендов, папок-передвижек, «книжек-раскладушек».</w:t>
      </w:r>
    </w:p>
    <w:p w:rsidR="0070690B" w:rsidRPr="0070690B" w:rsidRDefault="0070690B" w:rsidP="0070690B"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0690B">
        <w:rPr>
          <w:rFonts w:ascii="Times New Roman" w:hAnsi="Times New Roman" w:cs="Times New Roman"/>
          <w:sz w:val="28"/>
          <w:szCs w:val="28"/>
        </w:rPr>
        <w:t>Перечень имеющихся стендов и уголков по работе с родителями представлен в таблице.</w:t>
      </w:r>
    </w:p>
    <w:p w:rsidR="0070690B" w:rsidRPr="0070690B" w:rsidRDefault="0070690B" w:rsidP="0070690B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409"/>
        <w:gridCol w:w="6889"/>
      </w:tblGrid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стендов и уголков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Информационный стенд 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режиме работы группы и ДОУ, проводимых мероприятиях, сетка НОД, рекомендации по развитию и воспитанию детей.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Уголок логопеда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0A04BB" w:rsidP="000A04BB">
            <w:pPr>
              <w:spacing w:after="0" w:line="240" w:lineRule="auto"/>
              <w:ind w:left="2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4B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для родителей по речевой работе с детьми группы, рекомендации учителя-логопеда </w:t>
            </w:r>
            <w:r w:rsidRPr="000A04BB">
              <w:rPr>
                <w:rFonts w:ascii="Times New Roman" w:hAnsi="Times New Roman" w:cs="Times New Roman"/>
                <w:i/>
                <w:sz w:val="28"/>
                <w:szCs w:val="28"/>
              </w:rPr>
              <w:t>(«Развиваем пальчики», «Артикуляционная гимнастика» и др.)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Советы специалистов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Консультации специалистов ДОУ: педагога-психолога,  дефектолога, инструктора по физкультуре </w:t>
            </w:r>
            <w:r w:rsidRPr="007069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(«Особенности детей с ОВЗ», «Развиваем мышление дошкольников», «О пользе подвижных игр» и др.)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«Времена года»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для родителей по временам года</w:t>
            </w:r>
            <w:r w:rsidRPr="007069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(стихи, загадки, иллюстрации)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Уголок безопасности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для родителей по основам безопасной жизнедеятельности детей </w:t>
            </w:r>
            <w:r w:rsidRPr="007069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(«Безопасность на дороге», «Служба 01», «Опасности в быту», «Осторожно-чужой человек!», «Безопасность у воды» и др.)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Уголок здоровья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для родителей по сохранению и укреплению здоровья детей</w:t>
            </w:r>
            <w:r w:rsidRPr="007069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(«О профилактических прививках», «О пользе витаминов», «Закаливаем детей в детском саду и дома» и др.)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«Наше творчество»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работ по изодеятельности, конструированию, ручному труду.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 на различные темы</w:t>
            </w:r>
            <w:r w:rsidRPr="007069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(«Новое в нормативных документах», «Обязанности родителей по развитию и воспитанию детей», «Какие книги читать детям», «Игры с детьми по дороге домой» и др.)</w:t>
            </w:r>
          </w:p>
        </w:tc>
      </w:tr>
      <w:tr w:rsidR="0070690B" w:rsidRPr="0070690B" w:rsidTr="006B2B05">
        <w:tc>
          <w:tcPr>
            <w:tcW w:w="483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«Меню»</w:t>
            </w:r>
          </w:p>
        </w:tc>
        <w:tc>
          <w:tcPr>
            <w:tcW w:w="6889" w:type="dxa"/>
            <w:shd w:val="clear" w:color="auto" w:fill="auto"/>
          </w:tcPr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9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Меню предлагаемых блюд на текущий день и неделю.</w:t>
            </w:r>
          </w:p>
          <w:p w:rsidR="0070690B" w:rsidRPr="0070690B" w:rsidRDefault="0070690B" w:rsidP="00706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04BB" w:rsidRDefault="000A04B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20" w:rsidRPr="003B6846" w:rsidRDefault="000A04BB" w:rsidP="00775742">
      <w:pPr>
        <w:pStyle w:val="a3"/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3B6846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lastRenderedPageBreak/>
        <w:t>Зонирование группы</w:t>
      </w:r>
    </w:p>
    <w:p w:rsidR="000A04BB" w:rsidRPr="000A04BB" w:rsidRDefault="000A04BB" w:rsidP="000A04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E20">
        <w:rPr>
          <w:rFonts w:ascii="Times New Roman" w:eastAsia="Calibri" w:hAnsi="Times New Roman" w:cs="Times New Roman"/>
          <w:sz w:val="28"/>
          <w:szCs w:val="28"/>
        </w:rPr>
        <w:t>В соответствие с требованиями ФГОС ДО, с целью развития широкого круг</w:t>
      </w:r>
      <w:r>
        <w:rPr>
          <w:rFonts w:ascii="Times New Roman" w:eastAsia="Calibri" w:hAnsi="Times New Roman" w:cs="Times New Roman"/>
          <w:sz w:val="28"/>
          <w:szCs w:val="28"/>
        </w:rPr>
        <w:t>а детских интересов в группе № 3 «Березка</w:t>
      </w:r>
      <w:r w:rsidRPr="00F91E20">
        <w:rPr>
          <w:rFonts w:ascii="Times New Roman" w:eastAsia="Calibri" w:hAnsi="Times New Roman" w:cs="Times New Roman"/>
          <w:sz w:val="28"/>
          <w:szCs w:val="28"/>
        </w:rPr>
        <w:t>» создана предметно-развивающая среда с учетом принципа интеграции образовательных областей и в соответствии с возрастными возможностями и физиологическими особенностями воспитанников. 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группы регулярно обогащают среду элементами, стимулирующими познавательную, эмоциональную, двигательную деятельность детей, что дает возможность наиболее эффективно развивать индивидуальность каждого ребенка с учетом его склонностей, интересов, уровня активности, индивидуальных особенностей.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 предметно-пространственная среда группы обеспечивает возможность общения и совместной деятельности детей и взрослых, двигательной активности детей, а также возможности для уединения.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Предметно-развивающая среда эстетически оформляется, доступна для детского восприятия, периодически обновляется и трансформируется в зависимости от образовательной ситуации.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создании предметно-развивающей среды были учтены основные психолого-педагогические требования: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оптимальная насыщенность среды, 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 гендерной специфики, 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учет принципа интеграции образовательных областей;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сертификата качества материалов, оборудования;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материалов и оборудования для продуктивной и познавательной деятельности, двигательной активности.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игровой комнате оборудованы уголки и центры по основным направлениям развития детей (образовательным областям) и различным видам детской деятельности:</w:t>
      </w: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91E20" w:rsidRPr="00F91E20" w:rsidRDefault="00F91E20" w:rsidP="00F91E20">
      <w:pPr>
        <w:numPr>
          <w:ilvl w:val="0"/>
          <w:numId w:val="8"/>
        </w:numPr>
        <w:spacing w:after="0" w:line="288" w:lineRule="auto"/>
        <w:ind w:left="-556" w:firstLine="2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Социально-коммуникативное развитие (безопасность, труд, социализация);</w:t>
      </w:r>
    </w:p>
    <w:p w:rsidR="00F91E20" w:rsidRPr="00F91E20" w:rsidRDefault="00F91E20" w:rsidP="00F91E20">
      <w:pPr>
        <w:numPr>
          <w:ilvl w:val="0"/>
          <w:numId w:val="8"/>
        </w:numPr>
        <w:spacing w:after="0" w:line="288" w:lineRule="auto"/>
        <w:ind w:left="-556" w:firstLine="2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Познавательное развитие (ФЭМП, ознакомление с окружающим, познавательно-исследовательская деятельность);</w:t>
      </w:r>
    </w:p>
    <w:p w:rsidR="00F91E20" w:rsidRPr="00F91E20" w:rsidRDefault="00F91E20" w:rsidP="00F91E20">
      <w:pPr>
        <w:numPr>
          <w:ilvl w:val="0"/>
          <w:numId w:val="8"/>
        </w:numPr>
        <w:spacing w:after="0" w:line="288" w:lineRule="auto"/>
        <w:ind w:left="-556" w:firstLine="2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Речевое развитие </w:t>
      </w:r>
    </w:p>
    <w:p w:rsidR="00F91E20" w:rsidRPr="00F91E20" w:rsidRDefault="00F91E20" w:rsidP="00F91E20">
      <w:pPr>
        <w:numPr>
          <w:ilvl w:val="0"/>
          <w:numId w:val="8"/>
        </w:numPr>
        <w:spacing w:after="0" w:line="288" w:lineRule="auto"/>
        <w:ind w:left="-556" w:firstLine="2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Художественно-эстетическое развитие (изодеятельность, музыка); </w:t>
      </w:r>
    </w:p>
    <w:p w:rsidR="00F91E20" w:rsidRPr="00F91E20" w:rsidRDefault="00F91E20" w:rsidP="00F91E20">
      <w:pPr>
        <w:numPr>
          <w:ilvl w:val="0"/>
          <w:numId w:val="8"/>
        </w:numPr>
        <w:spacing w:after="0" w:line="288" w:lineRule="auto"/>
        <w:ind w:left="-556" w:firstLine="27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91E2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Физическое развитие (физическая культура, здоровье).</w:t>
      </w:r>
    </w:p>
    <w:p w:rsidR="00F91E20" w:rsidRPr="00F91E20" w:rsidRDefault="00F91E20" w:rsidP="00F91E20">
      <w:pPr>
        <w:spacing w:after="0" w:line="240" w:lineRule="auto"/>
        <w:ind w:left="-567" w:hanging="1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E20" w:rsidRPr="00F91E20" w:rsidRDefault="00F91E20" w:rsidP="00F91E20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90B" w:rsidRDefault="0070690B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20" w:rsidRDefault="00F91E20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20" w:rsidRDefault="00F91E20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20" w:rsidRDefault="00F91E20" w:rsidP="006007D8">
      <w:pPr>
        <w:spacing w:after="160" w:line="259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E20" w:rsidRPr="00775742" w:rsidRDefault="001A0C33" w:rsidP="0077574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7574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Оборудование развивающей среды</w:t>
      </w:r>
    </w:p>
    <w:p w:rsidR="0001796A" w:rsidRDefault="0001796A" w:rsidP="0001796A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775742" w:rsidRDefault="001A0C33" w:rsidP="00775742">
      <w:pPr>
        <w:pStyle w:val="a3"/>
        <w:numPr>
          <w:ilvl w:val="1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757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«Социально-коммуникативное развитие»</w:t>
      </w:r>
    </w:p>
    <w:p w:rsidR="001A0C33" w:rsidRPr="001A0C33" w:rsidRDefault="001A0C33" w:rsidP="001A0C33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A0C3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(безопасность, труд, социализация)</w:t>
      </w:r>
    </w:p>
    <w:p w:rsidR="00F91E20" w:rsidRDefault="00F91E20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sz w:val="28"/>
          <w:szCs w:val="28"/>
        </w:rPr>
        <w:t>Центры для сюжетно-ролевых игр</w:t>
      </w:r>
    </w:p>
    <w:p w:rsidR="001A0C33" w:rsidRP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i/>
          <w:sz w:val="28"/>
          <w:szCs w:val="28"/>
        </w:rPr>
        <w:t>Цель: развитие социально-коммуникативных навыков, познавательной активности.</w:t>
      </w:r>
    </w:p>
    <w:p w:rsidR="001A0C33" w:rsidRPr="001A0C33" w:rsidRDefault="001A0C33" w:rsidP="004953A6">
      <w:p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i/>
          <w:sz w:val="28"/>
          <w:szCs w:val="28"/>
        </w:rPr>
        <w:t>Сюжетно-ролевая игра «Магазин»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Касса, весы, калькулятор, счеты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Муляжи овощей, фруктов, кондитерских и хлебобулочных изделий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Емкости с крупами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Корзинки, сумочки, кошельки</w:t>
      </w:r>
    </w:p>
    <w:p w:rsidR="004953A6" w:rsidRDefault="001A0C33" w:rsidP="004953A6">
      <w:pPr>
        <w:numPr>
          <w:ilvl w:val="0"/>
          <w:numId w:val="10"/>
        </w:num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A6">
        <w:rPr>
          <w:rFonts w:ascii="Times New Roman" w:eastAsia="Calibri" w:hAnsi="Times New Roman" w:cs="Times New Roman"/>
          <w:sz w:val="28"/>
          <w:szCs w:val="28"/>
        </w:rPr>
        <w:t xml:space="preserve"> Бумажные деньги, монеты</w:t>
      </w:r>
    </w:p>
    <w:p w:rsidR="001A0C33" w:rsidRPr="004953A6" w:rsidRDefault="001A0C33" w:rsidP="004953A6">
      <w:pPr>
        <w:numPr>
          <w:ilvl w:val="0"/>
          <w:numId w:val="10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53A6">
        <w:rPr>
          <w:rFonts w:ascii="Times New Roman" w:eastAsia="Calibri" w:hAnsi="Times New Roman" w:cs="Times New Roman"/>
          <w:sz w:val="28"/>
          <w:szCs w:val="28"/>
        </w:rPr>
        <w:t xml:space="preserve"> Предметы-заместители</w:t>
      </w:r>
    </w:p>
    <w:p w:rsidR="004953A6" w:rsidRPr="001A0C33" w:rsidRDefault="004953A6" w:rsidP="004953A6">
      <w:pPr>
        <w:spacing w:after="0" w:line="240" w:lineRule="auto"/>
        <w:ind w:left="-1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1A0C33" w:rsidRDefault="001A0C33" w:rsidP="004953A6">
      <w:p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i/>
          <w:sz w:val="28"/>
          <w:szCs w:val="28"/>
        </w:rPr>
        <w:t>Сюжетно-ролевая игра «Больница»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Медицинские халаты и шапочки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Набор «Аптечка» (шприцы, бинты, флаконы, тонометр, градусник, шпатели, пипетки, мерные ложечки и др.)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Куклы «доктор», «медсестра»</w:t>
      </w:r>
    </w:p>
    <w:p w:rsid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Рецепты</w:t>
      </w:r>
    </w:p>
    <w:p w:rsidR="004953A6" w:rsidRPr="001A0C33" w:rsidRDefault="004953A6" w:rsidP="004953A6">
      <w:pPr>
        <w:spacing w:after="0" w:line="240" w:lineRule="auto"/>
        <w:ind w:left="7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i/>
          <w:sz w:val="28"/>
          <w:szCs w:val="28"/>
        </w:rPr>
        <w:t>Сюжетно-ролевая игра «Семья»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Комплект мебели: кухонный стол, табуретки, шкаф платяной,   кухонная мебель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Игрушечная посуда: кухонная, чайная, столовая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Куклы, одежда для кукол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Коляски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Кроватки с постельными принадлежностями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Гладильная доска, утюги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Телефон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Часы</w:t>
      </w:r>
    </w:p>
    <w:p w:rsidR="001A0C33" w:rsidRPr="001A0C33" w:rsidRDefault="001A0C33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 Атрибуты для ряжения: шляпы, бусы, сарафаны, юбки, косынки  </w:t>
      </w:r>
    </w:p>
    <w:p w:rsidR="001A0C33" w:rsidRPr="001A0C33" w:rsidRDefault="001A0C33" w:rsidP="004953A6">
      <w:p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i/>
          <w:sz w:val="28"/>
          <w:szCs w:val="28"/>
        </w:rPr>
        <w:t>Сюжетно-ролевая игра «Парикмахерская»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Столик парикмахерский с зеркалом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Накидки, передники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 xml:space="preserve">Набор «Юный парикмахер» (расчески, фен, бигуди, флаконы, бантики, резиночки для волос, заколки и др.) </w:t>
      </w:r>
    </w:p>
    <w:p w:rsid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Журналы «Прически»</w:t>
      </w:r>
    </w:p>
    <w:p w:rsidR="0001796A" w:rsidRPr="001A0C33" w:rsidRDefault="0001796A" w:rsidP="0001796A">
      <w:pPr>
        <w:spacing w:after="0" w:line="240" w:lineRule="auto"/>
        <w:ind w:left="7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C33" w:rsidRP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0C33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Сюжетно-ролевая игра «Корабль»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Макет «Корабль», штурвал, якорь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Флажки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Бескозырки</w:t>
      </w:r>
    </w:p>
    <w:p w:rsidR="001A0C33" w:rsidRPr="001A0C33" w:rsidRDefault="001A0C33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0C33">
        <w:rPr>
          <w:rFonts w:ascii="Times New Roman" w:eastAsia="Calibri" w:hAnsi="Times New Roman" w:cs="Times New Roman"/>
          <w:sz w:val="28"/>
          <w:szCs w:val="28"/>
        </w:rPr>
        <w:t>Бинокль, подзорная труба</w:t>
      </w:r>
    </w:p>
    <w:p w:rsid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УГОЛОК ПДД «Светофорчик»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у детей навыков безопасного поведения на дороге.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Макет перекрестка и улицы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Дорожные знаки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Различные виды транспорта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Полицейская форма инспектора ГИБДД, жезл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Макет светофора, руль 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Настольные и дидактические игры по ПДД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Альбом «Безопасность на дороге» 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УГОЛОК ТРУДА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развитие навыков трудовой деятельности.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Инвентарь для дежурства по столовой: фартуки, шапочки, совки, щётки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Инвентарь для мытья игрушек и стирки кукольной одежды (тазики, фартуки клеенчатые, мыло, ветошь, прищепки, бельевая веревка)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по теме «Профессии»</w:t>
      </w:r>
    </w:p>
    <w:p w:rsid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УГОЛОК СТРОИТЕЛЬНО-КОНСТРУКТИВНЫХ ИГР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конструктивных навыков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Пластмассовый напольный конструктор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Строительный набор напольный деревянный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Металлический конструктор 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Конструктор мелкий и крупный «Лего»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Набор инструментов, каски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Небольшие игрушки для обыгрывания построек: фигурки людей и животных, макеты деревьев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Транспорт мелкий, средний, крупный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Образцы и схемы построек</w:t>
      </w:r>
    </w:p>
    <w:p w:rsid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96A" w:rsidRDefault="0001796A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96A" w:rsidRDefault="0001796A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96A" w:rsidRPr="00604D66" w:rsidRDefault="0001796A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01796A" w:rsidRDefault="00775742" w:rsidP="00604D66">
      <w:pPr>
        <w:spacing w:after="160" w:line="240" w:lineRule="auto"/>
        <w:ind w:left="-567" w:firstLine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>6.</w:t>
      </w:r>
      <w:r w:rsidR="00604D66" w:rsidRPr="0001796A">
        <w:rPr>
          <w:rFonts w:ascii="Times New Roman" w:eastAsia="Calibri" w:hAnsi="Times New Roman" w:cs="Times New Roman"/>
          <w:b/>
          <w:sz w:val="32"/>
          <w:szCs w:val="32"/>
        </w:rPr>
        <w:t>2. «Познавательное развитие»</w:t>
      </w:r>
    </w:p>
    <w:p w:rsidR="00604D66" w:rsidRPr="0001796A" w:rsidRDefault="00604D66" w:rsidP="00604D66">
      <w:pPr>
        <w:spacing w:after="160" w:line="240" w:lineRule="auto"/>
        <w:ind w:left="-567" w:firstLine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1796A">
        <w:rPr>
          <w:rFonts w:ascii="Times New Roman" w:eastAsia="Calibri" w:hAnsi="Times New Roman" w:cs="Times New Roman"/>
          <w:b/>
          <w:sz w:val="32"/>
          <w:szCs w:val="32"/>
        </w:rPr>
        <w:t>(ФЭМП, ознакомление с окружающим,</w:t>
      </w:r>
    </w:p>
    <w:p w:rsidR="00604D66" w:rsidRPr="0001796A" w:rsidRDefault="00604D66" w:rsidP="00604D66">
      <w:pPr>
        <w:spacing w:after="160" w:line="240" w:lineRule="auto"/>
        <w:ind w:left="-567" w:firstLine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1796A">
        <w:rPr>
          <w:rFonts w:ascii="Times New Roman" w:eastAsia="Calibri" w:hAnsi="Times New Roman" w:cs="Times New Roman"/>
          <w:b/>
          <w:sz w:val="32"/>
          <w:szCs w:val="32"/>
        </w:rPr>
        <w:t>познавательно-исследовательская деятельность)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ОБРАЗОВАТЕЛЬНАЯ ЗОНА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основ учебной деятельности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(материалы уголков меняются и обновляются по тематикам)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Занимательный и познавательный материал по математике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Логико-математические игры: «Блоки Дьенеша», «Танграм», «Палочки Кюизенера»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Наборы геометрических фигур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Рабочие тетради по математике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Пеналы «Учись считать»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Счетные палочки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Кассы цифр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Часы</w:t>
      </w:r>
    </w:p>
    <w:p w:rsidR="00604D66" w:rsidRDefault="00604D66" w:rsidP="00604D66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ПАТРИОТИЧЕСКИЙ УГОЛОК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воспитание познавательного интереса и любви к своей Родине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Папка с иллюстрациями «Наша Родина»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Папка с иллюстрациями «День Победы»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Наборы открыток «Москва»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Художественная литература и дидактический материал по темам: «День Победы», «Наша Родина – Россия», «Защитники Отечества»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РЕГИОНАЛЬНЫЙ УГОЛОК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воспитание познавательного интереса и любви к малой родине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Флаг Хабаровского края</w:t>
      </w:r>
    </w:p>
    <w:p w:rsid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Карта Хабаровского края</w:t>
      </w:r>
    </w:p>
    <w:p w:rsidR="00BD0338" w:rsidRPr="00604D66" w:rsidRDefault="00BD0338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Папка с фотографиями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«Города Хабаровского края»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Карта Николаевского района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Наборы открыток «Путешествуем по Хабаровскому краю»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Папка с фотографиями «Наш город Николаевск-на-Амуре»</w:t>
      </w:r>
    </w:p>
    <w:p w:rsidR="00604D66" w:rsidRPr="00604D66" w:rsidRDefault="00BD0338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Книга «Тайга нашего края»</w:t>
      </w:r>
    </w:p>
    <w:p w:rsidR="00604D66" w:rsidRPr="00BD0338" w:rsidRDefault="00604D66" w:rsidP="0001796A">
      <w:pPr>
        <w:numPr>
          <w:ilvl w:val="0"/>
          <w:numId w:val="10"/>
        </w:num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338">
        <w:rPr>
          <w:rFonts w:ascii="Times New Roman" w:eastAsia="Calibri" w:hAnsi="Times New Roman" w:cs="Times New Roman"/>
          <w:sz w:val="28"/>
          <w:szCs w:val="28"/>
        </w:rPr>
        <w:t xml:space="preserve"> Художественная литература дальневосточных писателей и поэтов</w:t>
      </w:r>
    </w:p>
    <w:p w:rsid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796A" w:rsidRDefault="0001796A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УГОЛОК ПРИРОДЫ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развитие интереса к миру природы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Комнатные растения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Гербарий, природный материал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Поделки из природного материала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Инвентарь для ухода за комнатными растениями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Ящики для рассады, вазы для цветов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Дидактические игры по экологии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Дидактический материал «Времена года»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Энциклопедии о растительном и животном мире</w:t>
      </w:r>
    </w:p>
    <w:p w:rsid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УГОЛОК «НАША ЛАБОРАТОРИЯ»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навыков познавательно-исследовательской деятельности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Материал разных видов: железо, дерево, пластмасса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Демонстрационный материал «Виды тканей»;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Мерные стаканчики, лупы, воронки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Часы механические, песочные;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Термометр для воды;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Микроскоп детский;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Резервуары с крупами</w:t>
      </w:r>
    </w:p>
    <w:p w:rsidR="00604D66" w:rsidRPr="00604D66" w:rsidRDefault="00604D66" w:rsidP="004953A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«Правила проведения опытов», «Опыты с водой», «Опыты с бумагой»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775742" w:rsidRDefault="00775742" w:rsidP="00775742">
      <w:pPr>
        <w:spacing w:after="160" w:line="240" w:lineRule="auto"/>
        <w:ind w:left="218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6</w:t>
      </w:r>
      <w:r w:rsidRPr="00775742">
        <w:rPr>
          <w:rFonts w:ascii="Times New Roman" w:eastAsia="Calibri" w:hAnsi="Times New Roman" w:cs="Times New Roman"/>
          <w:b/>
          <w:sz w:val="32"/>
          <w:szCs w:val="32"/>
        </w:rPr>
        <w:t xml:space="preserve">.3. </w:t>
      </w:r>
      <w:r w:rsidR="00604D66" w:rsidRPr="00775742">
        <w:rPr>
          <w:rFonts w:ascii="Times New Roman" w:eastAsia="Calibri" w:hAnsi="Times New Roman" w:cs="Times New Roman"/>
          <w:sz w:val="32"/>
          <w:szCs w:val="32"/>
        </w:rPr>
        <w:t>«</w:t>
      </w:r>
      <w:r w:rsidR="00604D66" w:rsidRPr="00775742">
        <w:rPr>
          <w:rFonts w:ascii="Times New Roman" w:eastAsia="Calibri" w:hAnsi="Times New Roman" w:cs="Times New Roman"/>
          <w:b/>
          <w:sz w:val="32"/>
          <w:szCs w:val="32"/>
        </w:rPr>
        <w:t>Речевое развитие»</w:t>
      </w:r>
    </w:p>
    <w:p w:rsidR="004953A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РЕЧЕВОЙ УГОЛОК</w:t>
      </w:r>
    </w:p>
    <w:p w:rsidR="004953A6" w:rsidRPr="00854ED6" w:rsidRDefault="004953A6" w:rsidP="004953A6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54E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Настенное зеркало – 90Х50 см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Детский стол</w:t>
      </w:r>
    </w:p>
    <w:p w:rsidR="004953A6" w:rsidRPr="00EF1EC8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стулья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</w:t>
      </w:r>
    </w:p>
    <w:p w:rsidR="004953A6" w:rsidRPr="00EF1EC8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Зеркала для индивидуальной работы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-15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Настольные игры (лото, мозаика, кубики)</w:t>
      </w:r>
    </w:p>
    <w:p w:rsidR="004953A6" w:rsidRPr="00EF1EC8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Детские игрушки</w:t>
      </w:r>
    </w:p>
    <w:p w:rsidR="004953A6" w:rsidRPr="00EF1EC8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Настенная касса букв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Наглядный материал по развитию речи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Альбомы для работы над звукопроизношением</w:t>
      </w:r>
    </w:p>
    <w:p w:rsidR="004953A6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мелкой моторики (шнуровка, ёмкости с крупой и фасолью, волчки, прописи и др.)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Массажёр «Каштан»,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речевого дыхания («Паровозик», снежинки, листочки, султанчики, трубочки, пузырьки и др.)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фонематического слуха и звукового анализа слов («Логопедическое лото»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«Угадай звук»</w:t>
      </w: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4953A6" w:rsidRPr="006A7BFB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Игры и таблицы для обучения чтению («Собери слово», «Азбука-пазлы», «Читаем по слогам», «Найди и прочитай»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лексико-грамматических категорий</w:t>
      </w:r>
    </w:p>
    <w:p w:rsidR="004953A6" w:rsidRPr="006574DE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связной речи</w:t>
      </w:r>
    </w:p>
    <w:p w:rsidR="004953A6" w:rsidRDefault="004953A6" w:rsidP="004953A6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для развития психических процессов: мышления, памяти, внимания, воображения</w:t>
      </w:r>
    </w:p>
    <w:p w:rsidR="0001796A" w:rsidRPr="006574DE" w:rsidRDefault="0001796A" w:rsidP="004953A6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 xml:space="preserve">КНИЖНЫЙ УГОЛОК </w:t>
      </w:r>
    </w:p>
    <w:p w:rsidR="00604D66" w:rsidRPr="00604D66" w:rsidRDefault="00604D66" w:rsidP="004953A6">
      <w:pPr>
        <w:spacing w:after="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знакомство с детской литературой</w:t>
      </w:r>
    </w:p>
    <w:p w:rsidR="00604D66" w:rsidRPr="00604D66" w:rsidRDefault="00604D66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Тематическая подборка детской художественной литературы (сказки, рассказы, стихи, загадки, потешки)</w:t>
      </w:r>
    </w:p>
    <w:p w:rsidR="00604D66" w:rsidRPr="00604D66" w:rsidRDefault="00604D66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Детские энциклопедии по различным тематикам</w:t>
      </w:r>
    </w:p>
    <w:p w:rsidR="00604D66" w:rsidRPr="00604D66" w:rsidRDefault="00604D66" w:rsidP="004953A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Портреты писателей и поэтов</w:t>
      </w:r>
    </w:p>
    <w:p w:rsidR="00775742" w:rsidRDefault="00775742" w:rsidP="00775742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775742" w:rsidRDefault="00BE3F34" w:rsidP="00775742">
      <w:pPr>
        <w:spacing w:after="16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6.4. </w:t>
      </w:r>
      <w:r w:rsidR="00604D66" w:rsidRPr="00775742">
        <w:rPr>
          <w:rFonts w:ascii="Times New Roman" w:eastAsia="Calibri" w:hAnsi="Times New Roman" w:cs="Times New Roman"/>
          <w:b/>
          <w:sz w:val="32"/>
          <w:szCs w:val="32"/>
        </w:rPr>
        <w:t>«Художественно-эстетическое развитие» (изодеятельность, музыка)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УГОЛОК  ДЕТСКОГО ТВОРЧЕСТВА «Умелые ручки»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приобщение к миру искусства; формирование у детей интереса к изобразительной деятельности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Материал для рисования: альбомы, акварельные и гуашевые краски, простые и цветные карандаши, фломастеры, мелки, баночки для воды, трафареты, образцы поэтапного рисования, раскраски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Материал для лепки: пластилин, стеки, индивидуальные клеенки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Материал для аппликации и ручного труда: клей ПВА, кисти для клея, емкости под клей, салфетки, цветная бумага и картон, белый картон, гофрированная бумага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Образцы по рисованию, лепке и аппликации </w:t>
      </w:r>
    </w:p>
    <w:p w:rsidR="00604D66" w:rsidRPr="00604D66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Альбом «Виды живописи: портрет, пейзаж, натюрморт»</w:t>
      </w:r>
    </w:p>
    <w:p w:rsidR="0001796A" w:rsidRPr="00C36BB5" w:rsidRDefault="00604D66" w:rsidP="0001796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B5">
        <w:rPr>
          <w:rFonts w:ascii="Times New Roman" w:eastAsia="Calibri" w:hAnsi="Times New Roman" w:cs="Times New Roman"/>
          <w:sz w:val="28"/>
          <w:szCs w:val="28"/>
        </w:rPr>
        <w:t xml:space="preserve"> Иллюстрации росписей «Гжель», «Дымка», «Хохлома»</w:t>
      </w:r>
    </w:p>
    <w:p w:rsidR="0001796A" w:rsidRPr="00604D66" w:rsidRDefault="0001796A" w:rsidP="000179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МУЗЫКАЛЬНЫЙ УГОЛОК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  <w:u w:val="single"/>
        </w:rPr>
        <w:t>Цель</w:t>
      </w:r>
      <w:r w:rsidRPr="00604D66">
        <w:rPr>
          <w:rFonts w:ascii="Times New Roman" w:eastAsia="Calibri" w:hAnsi="Times New Roman" w:cs="Times New Roman"/>
          <w:i/>
          <w:sz w:val="28"/>
          <w:szCs w:val="28"/>
        </w:rPr>
        <w:t>: формирование интереса к музыкальной деятельности</w:t>
      </w:r>
    </w:p>
    <w:p w:rsidR="003B6846" w:rsidRPr="00604D66" w:rsidRDefault="003B684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3B6846" w:rsidRPr="00604D66" w:rsidSect="00C36BB5">
          <w:headerReference w:type="default" r:id="rId12"/>
          <w:type w:val="continuous"/>
          <w:pgSz w:w="11906" w:h="16838"/>
          <w:pgMar w:top="1135" w:right="850" w:bottom="568" w:left="1560" w:header="170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08"/>
          <w:docGrid w:linePitch="360"/>
        </w:sectPr>
      </w:pPr>
    </w:p>
    <w:p w:rsidR="003B6846" w:rsidRPr="000B247A" w:rsidRDefault="003B6846" w:rsidP="003B6846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2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Пианино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Колокольчики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Металлофоны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Погремушки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Бубен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Дудочки</w:t>
      </w:r>
    </w:p>
    <w:p w:rsidR="003B6846" w:rsidRPr="006574DE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Микрофон</w:t>
      </w:r>
    </w:p>
    <w:p w:rsidR="00C36BB5" w:rsidRDefault="003B6846" w:rsidP="003B684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C36BB5" w:rsidSect="00C36BB5">
          <w:type w:val="continuous"/>
          <w:pgSz w:w="11906" w:h="16838"/>
          <w:pgMar w:top="993" w:right="850" w:bottom="709" w:left="1701" w:header="170" w:footer="708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2" w:space="708"/>
          <w:docGrid w:linePitch="360"/>
        </w:sectPr>
      </w:pPr>
      <w:r w:rsidRPr="006574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Дидактический </w:t>
      </w:r>
    </w:p>
    <w:p w:rsidR="00604D66" w:rsidRPr="00C36BB5" w:rsidRDefault="003B6846" w:rsidP="00604D66">
      <w:pPr>
        <w:numPr>
          <w:ilvl w:val="0"/>
          <w:numId w:val="11"/>
        </w:numPr>
        <w:tabs>
          <w:tab w:val="left" w:pos="993"/>
        </w:tabs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материал «Музыкальные инструменты»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ТЕАТРАЛЬНЫЙ УГОЛОК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интереса к театральной деятельности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Ширма для настольного и кукольного театра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Настольный театр деревянный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Театр на фланелеграфе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Теневой театр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Шапочки-маски</w:t>
      </w:r>
    </w:p>
    <w:p w:rsidR="00604D66" w:rsidRPr="00604D66" w:rsidRDefault="00604D66" w:rsidP="003B684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Сценарии сказок</w:t>
      </w:r>
    </w:p>
    <w:p w:rsidR="00BE3F34" w:rsidRDefault="00BE3F34" w:rsidP="00BE3F34">
      <w:pPr>
        <w:spacing w:after="16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D66" w:rsidRPr="00BE3F34" w:rsidRDefault="00604D66" w:rsidP="00BE3F34">
      <w:pPr>
        <w:pStyle w:val="a3"/>
        <w:numPr>
          <w:ilvl w:val="1"/>
          <w:numId w:val="27"/>
        </w:numPr>
        <w:spacing w:after="16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BE3F34">
        <w:rPr>
          <w:rFonts w:ascii="Times New Roman" w:eastAsia="Calibri" w:hAnsi="Times New Roman" w:cs="Times New Roman"/>
          <w:b/>
          <w:sz w:val="32"/>
          <w:szCs w:val="32"/>
        </w:rPr>
        <w:t>«Физическое развитие» (физическая культура, здоровье)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04D66">
        <w:rPr>
          <w:rFonts w:ascii="Times New Roman" w:eastAsia="Calibri" w:hAnsi="Times New Roman" w:cs="Times New Roman"/>
          <w:b/>
          <w:sz w:val="28"/>
          <w:szCs w:val="28"/>
        </w:rPr>
        <w:t>ФИЗКУЛЬТУРНО-ОЗДОРОВИТЕЛЬНЫЙ УГОЛОК</w:t>
      </w:r>
    </w:p>
    <w:p w:rsidR="00604D66" w:rsidRPr="00604D66" w:rsidRDefault="00604D66" w:rsidP="00604D66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i/>
          <w:sz w:val="28"/>
          <w:szCs w:val="28"/>
        </w:rPr>
        <w:t>Цель: формирование потребности в здоровом образе жизни; развитие двигательных навыков детей.</w:t>
      </w:r>
    </w:p>
    <w:p w:rsid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Мячи резиновые разного размера</w:t>
      </w:r>
    </w:p>
    <w:p w:rsidR="00C36BB5" w:rsidRPr="00604D66" w:rsidRDefault="00C36BB5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Набивные мячи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Шарики пластмассовые 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Скакалки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Кегли, эспандеры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Кубики, флажки, «косички»</w:t>
      </w:r>
    </w:p>
    <w:p w:rsidR="00604D66" w:rsidRPr="00604D66" w:rsidRDefault="00C36BB5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604D66" w:rsidRPr="00604D66">
        <w:rPr>
          <w:rFonts w:ascii="Times New Roman" w:eastAsia="Calibri" w:hAnsi="Times New Roman" w:cs="Times New Roman"/>
          <w:sz w:val="28"/>
          <w:szCs w:val="28"/>
        </w:rPr>
        <w:t>ольцеброс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Мешочки с фасолью, горохом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>Обручи разных размеров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Массажные дорожки и коврик</w:t>
      </w:r>
    </w:p>
    <w:p w:rsidR="00604D66" w:rsidRP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«Виды спорта»</w:t>
      </w:r>
    </w:p>
    <w:p w:rsidR="00604D66" w:rsidRDefault="00604D66" w:rsidP="003B684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D66">
        <w:rPr>
          <w:rFonts w:ascii="Times New Roman" w:eastAsia="Calibri" w:hAnsi="Times New Roman" w:cs="Times New Roman"/>
          <w:sz w:val="28"/>
          <w:szCs w:val="28"/>
        </w:rPr>
        <w:t xml:space="preserve"> Картотеки: подвижных игр, гимнастики после сна, физминуток, утренней гимнастики, дыхательных упражнений</w:t>
      </w: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C36B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3B6846">
      <w:pPr>
        <w:pStyle w:val="aa"/>
        <w:ind w:left="578"/>
        <w:rPr>
          <w:rFonts w:ascii="Times New Roman" w:hAnsi="Times New Roman" w:cs="Times New Roman"/>
          <w:b/>
          <w:sz w:val="32"/>
          <w:szCs w:val="32"/>
        </w:rPr>
      </w:pPr>
    </w:p>
    <w:p w:rsidR="00BE3F34" w:rsidRDefault="00BE3F34" w:rsidP="003B6846">
      <w:pPr>
        <w:pStyle w:val="aa"/>
        <w:ind w:left="578"/>
        <w:rPr>
          <w:rFonts w:ascii="Times New Roman" w:hAnsi="Times New Roman" w:cs="Times New Roman"/>
          <w:b/>
          <w:sz w:val="32"/>
          <w:szCs w:val="32"/>
        </w:rPr>
      </w:pPr>
    </w:p>
    <w:p w:rsidR="003B6846" w:rsidRPr="003B6846" w:rsidRDefault="003B6846" w:rsidP="00BE3F34">
      <w:pPr>
        <w:pStyle w:val="aa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6846">
        <w:rPr>
          <w:rFonts w:ascii="Times New Roman" w:hAnsi="Times New Roman" w:cs="Times New Roman"/>
          <w:b/>
          <w:sz w:val="32"/>
          <w:szCs w:val="32"/>
        </w:rPr>
        <w:lastRenderedPageBreak/>
        <w:t>Доступность предметно-пространственной среды</w:t>
      </w:r>
    </w:p>
    <w:p w:rsidR="003B6846" w:rsidRPr="003B6846" w:rsidRDefault="003B6846" w:rsidP="003B6846">
      <w:pPr>
        <w:pStyle w:val="aa"/>
        <w:ind w:left="-567" w:firstLine="425"/>
        <w:jc w:val="both"/>
        <w:rPr>
          <w:rFonts w:ascii="Times New Roman" w:hAnsi="Times New Roman" w:cs="Times New Roman"/>
          <w:sz w:val="32"/>
          <w:szCs w:val="32"/>
        </w:rPr>
      </w:pPr>
    </w:p>
    <w:p w:rsidR="003B6846" w:rsidRDefault="003B6846" w:rsidP="003B6846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Группу компенсирующей направленности № 3 посещают дети не только с речевыми, но и опорно-двигательными нарушениями. В связи с этим, вопрос доступности</w:t>
      </w:r>
      <w:r w:rsidRPr="00353C5B">
        <w:rPr>
          <w:rFonts w:ascii="Times New Roman" w:hAnsi="Times New Roman" w:cs="Times New Roman"/>
          <w:sz w:val="28"/>
          <w:szCs w:val="28"/>
        </w:rPr>
        <w:t>предметно-пространственной среды</w:t>
      </w:r>
      <w:r>
        <w:rPr>
          <w:rFonts w:ascii="Times New Roman" w:hAnsi="Times New Roman" w:cs="Times New Roman"/>
          <w:sz w:val="28"/>
          <w:szCs w:val="28"/>
        </w:rPr>
        <w:t xml:space="preserve"> стоит особо остро. </w:t>
      </w:r>
    </w:p>
    <w:p w:rsidR="003B6846" w:rsidRDefault="003B6846" w:rsidP="003B6846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75D6A">
        <w:rPr>
          <w:rFonts w:ascii="Times New Roman" w:hAnsi="Times New Roman" w:cs="Times New Roman"/>
          <w:sz w:val="28"/>
          <w:szCs w:val="28"/>
        </w:rPr>
        <w:t>Детям доступны все помещения группы</w:t>
      </w:r>
      <w:r>
        <w:rPr>
          <w:rFonts w:ascii="Times New Roman" w:hAnsi="Times New Roman" w:cs="Times New Roman"/>
          <w:sz w:val="28"/>
          <w:szCs w:val="28"/>
        </w:rPr>
        <w:t>, предназначенные для образовательного процесса, а также для выполнения режимных моментов в течение дня</w:t>
      </w:r>
      <w:r w:rsidRPr="00375D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846" w:rsidRDefault="003B6846" w:rsidP="003B6846">
      <w:pPr>
        <w:pStyle w:val="aa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имеется</w:t>
      </w:r>
      <w:r w:rsidRPr="00375D6A">
        <w:rPr>
          <w:rFonts w:ascii="Times New Roman" w:hAnsi="Times New Roman" w:cs="Times New Roman"/>
          <w:sz w:val="28"/>
          <w:szCs w:val="28"/>
        </w:rPr>
        <w:t xml:space="preserve"> свободный доступ воспитанников к играм, игрушкам, мате</w:t>
      </w:r>
      <w:r>
        <w:rPr>
          <w:rFonts w:ascii="Times New Roman" w:hAnsi="Times New Roman" w:cs="Times New Roman"/>
          <w:sz w:val="28"/>
          <w:szCs w:val="28"/>
        </w:rPr>
        <w:t>риалам, пособиям, обеспечивающим</w:t>
      </w:r>
      <w:r w:rsidRPr="00375D6A">
        <w:rPr>
          <w:rFonts w:ascii="Times New Roman" w:hAnsi="Times New Roman" w:cs="Times New Roman"/>
          <w:sz w:val="28"/>
          <w:szCs w:val="28"/>
        </w:rPr>
        <w:t xml:space="preserve"> все основные виды детской деятельности.Подбор дидактического материала рассчитан на восприятие и усвоение  детьми с ОВЗ и детьми-инвалидами. </w:t>
      </w:r>
    </w:p>
    <w:p w:rsidR="006B2B05" w:rsidRPr="00181953" w:rsidRDefault="006B2B05" w:rsidP="00BE3F34">
      <w:pPr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Предметно-пространственная развивающая образовательная среда, создаваемая в образовательной организации  с учетом ФГОС ДО, и учетом примерных основных общеобразовательных программ дошкольного образования, должна обеспечить условия для эффективного развития индивидуальности каждого ребенка с учетом его склонностей, интересов, уровня активности.  </w:t>
      </w:r>
    </w:p>
    <w:p w:rsidR="006B2B05" w:rsidRPr="00181953" w:rsidRDefault="006B2B05" w:rsidP="00BE3F34">
      <w:pPr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 Среда в образовательной организации выполняет различные функции: образовательную, развивающую, воспитывающую, стимулирующую, организационную, коммуникативную функции. Но самое главное – она работает на развитие самостоятельности и самодеятельности ребенка. Предметная среда имеет характер открытой, незамкнутой системы, способной к корректировке и развитию. Иначе говоря, среда стала не только развивающей, но и развивающейся. При любых обстоятельствах предметный мир, окружающий ребенка необходимо продолжать пополнять и обновлять, приспосабливая к новообразованиям определенного возраста. В соответствии с ФГОС дошкольного образования предметная среда должна обеспечивать: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-максимальную реализацию образовательного потенциала пространства образовательной организации (группы, участка);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-наличие материалов, оборудования и инвентаря для развития детских видов деятельности;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-охрану и укрепление здоровья детей, необходимую коррекцию особенностей их развития;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>- возможность общения и совместной деятельности детей и взрослых; двигательную активность детей, а также возможность уединения.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Правильно созданная  предметная среда позволяет обеспечить каждому ребенку выбор  деятельности по интересам, возможность взаимодействовать со сверстниками или действовать индивидуально. 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При создании предметной среды мы руководствовались следующими принципами, определенными во ФГОС дошкольного образования: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lastRenderedPageBreak/>
        <w:t>- полифункциональности: предметная развивающая среда должна открывать перед детьми множество возможностей, обеспечивать все составляющее образовательного процесса и в этом смысле должна быть многофункциональной;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- трансформируемости: данный принцип тесно связан с полифункциональностью предметной среды, т.е. представляет возможность изменений, позволяющих по ситуации, вынести на первый план ту или иную функцию пространства;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- вариативности: предметная развивающая среда предполагает периодическую сменяемость игрового материала, появление новых предметов, стимулирующих исследовательскую, познавательную, игровую, двигательную активность детей;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- насыщенности: среда соответствует содержанию образовательной программы, разработанной на основе одной из примерных программ, а также возрастным особенностям детей;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- доступности: среда обеспечивает свободный доступ детей к играм, игрушкам, материалам, пособиям;</w:t>
      </w:r>
    </w:p>
    <w:p w:rsidR="006B2B05" w:rsidRPr="00181953" w:rsidRDefault="006B2B05" w:rsidP="00BE3F34">
      <w:pPr>
        <w:spacing w:after="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53">
        <w:rPr>
          <w:rFonts w:ascii="Times New Roman" w:eastAsia="SimSun" w:hAnsi="Times New Roman" w:cs="Times New Roman"/>
          <w:sz w:val="28"/>
          <w:szCs w:val="24"/>
          <w:lang w:eastAsia="ru-RU"/>
        </w:rPr>
        <w:t>- безопасности: среда предполагает соответствие ее элементов требованиям по обеспечению надежности и безопасности.</w:t>
      </w:r>
    </w:p>
    <w:p w:rsidR="006B2B05" w:rsidRPr="00181953" w:rsidRDefault="006B2B05" w:rsidP="006B2B05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B2B05" w:rsidRPr="00181953" w:rsidRDefault="006B2B05" w:rsidP="006B2B05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6B2B05" w:rsidRDefault="006B2B05" w:rsidP="006B2B05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A0C33" w:rsidRDefault="001A0C33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BB5" w:rsidRDefault="00C36BB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3F34" w:rsidRDefault="00BE3F34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Default="006B2B05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2B05" w:rsidRPr="00BE3F34" w:rsidRDefault="006B2B05" w:rsidP="00BE3F34">
      <w:pPr>
        <w:pStyle w:val="a3"/>
        <w:widowControl w:val="0"/>
        <w:numPr>
          <w:ilvl w:val="0"/>
          <w:numId w:val="27"/>
        </w:num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E3F34">
        <w:rPr>
          <w:rFonts w:ascii="Times New Roman" w:hAnsi="Times New Roman"/>
          <w:b/>
          <w:bCs/>
          <w:sz w:val="32"/>
          <w:szCs w:val="32"/>
        </w:rPr>
        <w:lastRenderedPageBreak/>
        <w:t>Методическое обеспечение ООП</w:t>
      </w:r>
    </w:p>
    <w:p w:rsidR="006B2B05" w:rsidRPr="006B20C3" w:rsidRDefault="006B20C3" w:rsidP="006B20C3">
      <w:pPr>
        <w:spacing w:after="0" w:line="360" w:lineRule="auto"/>
        <w:jc w:val="center"/>
        <w:rPr>
          <w:rFonts w:ascii="Times New Roman" w:eastAsia="SimSun" w:hAnsi="Times New Roman" w:cs="Times New Roman"/>
          <w:b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8.1.</w:t>
      </w:r>
      <w:r w:rsidRPr="006B20C3">
        <w:rPr>
          <w:rFonts w:ascii="Times New Roman" w:hAnsi="Times New Roman"/>
          <w:b/>
          <w:sz w:val="28"/>
          <w:szCs w:val="36"/>
        </w:rPr>
        <w:t>Учебно-методическое сопровождение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686"/>
        <w:gridCol w:w="2268"/>
        <w:gridCol w:w="141"/>
        <w:gridCol w:w="1321"/>
        <w:gridCol w:w="1798"/>
      </w:tblGrid>
      <w:tr w:rsidR="006B2B05" w:rsidRPr="006D3C33" w:rsidTr="007A6124"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  <w:t>№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Название пособия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Автор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Год выпуска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Издательство</w:t>
            </w:r>
          </w:p>
        </w:tc>
      </w:tr>
      <w:tr w:rsidR="006B2B05" w:rsidRPr="006D3C33" w:rsidTr="007A6124">
        <w:tc>
          <w:tcPr>
            <w:tcW w:w="10065" w:type="dxa"/>
            <w:gridSpan w:val="6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Познавательное развитие</w:t>
            </w:r>
          </w:p>
        </w:tc>
      </w:tr>
      <w:tr w:rsidR="006B2B05" w:rsidRPr="006D3C33" w:rsidTr="007042E0">
        <w:trPr>
          <w:trHeight w:val="228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1</w:t>
            </w:r>
          </w:p>
        </w:tc>
        <w:tc>
          <w:tcPr>
            <w:tcW w:w="3686" w:type="dxa"/>
          </w:tcPr>
          <w:p w:rsidR="006B2B05" w:rsidRPr="006D3C33" w:rsidRDefault="00C36BB5" w:rsidP="009D347A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Система </w:t>
            </w:r>
            <w:r w:rsidR="006B2B05"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коррекционно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й</w:t>
            </w:r>
            <w:r w:rsidR="006B2B05"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работы в логопедической группе </w:t>
            </w:r>
            <w:r w:rsidR="009D347A"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для детей </w:t>
            </w:r>
            <w:r w:rsidR="006B2B05"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 общим недоразвитием речи 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Нищева Н.В.</w:t>
            </w:r>
          </w:p>
        </w:tc>
        <w:tc>
          <w:tcPr>
            <w:tcW w:w="1321" w:type="dxa"/>
          </w:tcPr>
          <w:p w:rsidR="006B2B05" w:rsidRPr="006D3C33" w:rsidRDefault="009D347A" w:rsidP="006B2B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1798" w:type="dxa"/>
          </w:tcPr>
          <w:p w:rsidR="006B2B05" w:rsidRPr="006D3C33" w:rsidRDefault="009D347A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Санкт – Петербург «ДЕТСТВО- ПРЕСС»</w:t>
            </w:r>
          </w:p>
        </w:tc>
      </w:tr>
      <w:tr w:rsidR="006B2B05" w:rsidRPr="006D3C33" w:rsidTr="007042E0">
        <w:trPr>
          <w:trHeight w:val="198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2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Программа «От рождения до школы» 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Н.Е.Вераксы, Т.С. Комарова 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2014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Мозаика-Синтез</w:t>
            </w:r>
          </w:p>
        </w:tc>
      </w:tr>
      <w:tr w:rsidR="006B2B05" w:rsidRPr="006D3C33" w:rsidTr="007042E0">
        <w:trPr>
          <w:trHeight w:val="270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3</w:t>
            </w:r>
          </w:p>
        </w:tc>
        <w:tc>
          <w:tcPr>
            <w:tcW w:w="3686" w:type="dxa"/>
          </w:tcPr>
          <w:p w:rsidR="006B2B05" w:rsidRPr="006D3C33" w:rsidRDefault="006B2B05" w:rsidP="009D347A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«Формирование ЭМ представлений. 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И.А.Понамарёва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2014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Мозаика-Синтез</w:t>
            </w:r>
          </w:p>
        </w:tc>
      </w:tr>
      <w:tr w:rsidR="006B2B05" w:rsidRPr="006D3C33" w:rsidTr="007042E0">
        <w:trPr>
          <w:trHeight w:val="270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4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«Ознакомление с окружающим миром. Конспекты занятий. Для работы </w:t>
            </w:r>
            <w:r w:rsidR="007042E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 детьми 5-6</w:t>
            </w: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лет с ЗПР.»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Морозова И. А., Пушкарева М.А 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2011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042E0">
        <w:trPr>
          <w:trHeight w:val="270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5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«Занятия по математике для детей 4-5 лет с трудностями в обучении.»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Степанова Г.В.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2010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«ТЦ Сфера»</w:t>
            </w:r>
          </w:p>
        </w:tc>
      </w:tr>
      <w:tr w:rsidR="006B2B05" w:rsidRPr="006D3C33" w:rsidTr="007042E0">
        <w:trPr>
          <w:trHeight w:val="270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6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Проектная деятельность дошкольников: Методическое пособие.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Веракса Н.Е., Веракса А.Н.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2010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2003F9" w:rsidRPr="006D3C33" w:rsidTr="007042E0">
        <w:trPr>
          <w:trHeight w:val="270"/>
        </w:trPr>
        <w:tc>
          <w:tcPr>
            <w:tcW w:w="851" w:type="dxa"/>
          </w:tcPr>
          <w:p w:rsidR="002003F9" w:rsidRPr="006D3C33" w:rsidRDefault="007042E0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7</w:t>
            </w:r>
          </w:p>
        </w:tc>
        <w:tc>
          <w:tcPr>
            <w:tcW w:w="3686" w:type="dxa"/>
          </w:tcPr>
          <w:p w:rsidR="002003F9" w:rsidRPr="006D3C33" w:rsidRDefault="007042E0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Методика экологического воспитания дошкольников</w:t>
            </w:r>
          </w:p>
        </w:tc>
        <w:tc>
          <w:tcPr>
            <w:tcW w:w="2409" w:type="dxa"/>
            <w:gridSpan w:val="2"/>
          </w:tcPr>
          <w:p w:rsidR="002003F9" w:rsidRPr="006D3C33" w:rsidRDefault="007042E0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С. Н. Николаева</w:t>
            </w:r>
          </w:p>
        </w:tc>
        <w:tc>
          <w:tcPr>
            <w:tcW w:w="1321" w:type="dxa"/>
          </w:tcPr>
          <w:p w:rsidR="002003F9" w:rsidRPr="006D3C33" w:rsidRDefault="007042E0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2005</w:t>
            </w:r>
          </w:p>
        </w:tc>
        <w:tc>
          <w:tcPr>
            <w:tcW w:w="1798" w:type="dxa"/>
          </w:tcPr>
          <w:p w:rsidR="002003F9" w:rsidRPr="006D3C33" w:rsidRDefault="007042E0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 «Академия»</w:t>
            </w:r>
          </w:p>
        </w:tc>
      </w:tr>
      <w:tr w:rsidR="007042E0" w:rsidRPr="006D3C33" w:rsidTr="007042E0">
        <w:trPr>
          <w:trHeight w:val="270"/>
        </w:trPr>
        <w:tc>
          <w:tcPr>
            <w:tcW w:w="851" w:type="dxa"/>
          </w:tcPr>
          <w:p w:rsidR="007042E0" w:rsidRDefault="007042E0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8</w:t>
            </w:r>
          </w:p>
        </w:tc>
        <w:tc>
          <w:tcPr>
            <w:tcW w:w="3686" w:type="dxa"/>
          </w:tcPr>
          <w:p w:rsidR="007042E0" w:rsidRDefault="007042E0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Образовательный процесс планирование на каждый день</w:t>
            </w:r>
            <w:r w:rsidR="00A165A1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подготовительная группа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( сентябрь- ноябрь, декабрь-февраль, </w:t>
            </w:r>
            <w:r w:rsidR="00A165A1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март-май)</w:t>
            </w:r>
          </w:p>
        </w:tc>
        <w:tc>
          <w:tcPr>
            <w:tcW w:w="2409" w:type="dxa"/>
            <w:gridSpan w:val="2"/>
          </w:tcPr>
          <w:p w:rsidR="007042E0" w:rsidRDefault="007042E0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Н. Е. Вераксы, Т. С. Комаровой, М. А. Васильевой</w:t>
            </w:r>
          </w:p>
        </w:tc>
        <w:tc>
          <w:tcPr>
            <w:tcW w:w="1321" w:type="dxa"/>
          </w:tcPr>
          <w:p w:rsidR="007042E0" w:rsidRDefault="00A165A1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2014</w:t>
            </w:r>
          </w:p>
        </w:tc>
        <w:tc>
          <w:tcPr>
            <w:tcW w:w="1798" w:type="dxa"/>
          </w:tcPr>
          <w:p w:rsidR="00A165A1" w:rsidRPr="006D3C33" w:rsidRDefault="00A165A1" w:rsidP="00A165A1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Волгоград</w:t>
            </w:r>
          </w:p>
          <w:p w:rsidR="007042E0" w:rsidRDefault="00A165A1" w:rsidP="00A165A1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«Учитель»</w:t>
            </w:r>
          </w:p>
        </w:tc>
      </w:tr>
      <w:tr w:rsidR="006B2B05" w:rsidRPr="006D3C33" w:rsidTr="007A6124">
        <w:trPr>
          <w:trHeight w:val="270"/>
        </w:trPr>
        <w:tc>
          <w:tcPr>
            <w:tcW w:w="10065" w:type="dxa"/>
            <w:gridSpan w:val="6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Речевое развитие</w:t>
            </w:r>
          </w:p>
        </w:tc>
      </w:tr>
      <w:tr w:rsidR="006B2B05" w:rsidRPr="006D3C33" w:rsidTr="00FF245F">
        <w:trPr>
          <w:trHeight w:val="228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1</w:t>
            </w:r>
          </w:p>
        </w:tc>
        <w:tc>
          <w:tcPr>
            <w:tcW w:w="3686" w:type="dxa"/>
          </w:tcPr>
          <w:p w:rsidR="006B2B05" w:rsidRPr="006D3C33" w:rsidRDefault="009D347A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«Говорим правильно в 5-6</w:t>
            </w:r>
            <w:r w:rsidR="006B2B05"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лет. Конспекты занятий по развитию связной речи в старшей логогруппе»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О. С. Гомзяк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ГНОМ и Д</w:t>
            </w:r>
          </w:p>
        </w:tc>
      </w:tr>
      <w:tr w:rsidR="006B2B05" w:rsidRPr="006D3C33" w:rsidTr="00FF245F">
        <w:trPr>
          <w:trHeight w:val="228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2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«Занятия по развитию речи в детском саду»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Гербова В.В.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2010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FF245F">
        <w:trPr>
          <w:trHeight w:val="19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4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Хрестоматия для дошкольников 4-5 лет. </w:t>
            </w: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Книга для чтения в детском саду и дома.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В.В.Гербова, Н.П.Ильчук.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2005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</w:t>
            </w: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lastRenderedPageBreak/>
              <w:t>Синтез»</w:t>
            </w:r>
          </w:p>
        </w:tc>
      </w:tr>
      <w:tr w:rsidR="006B2B05" w:rsidRPr="006D3C33" w:rsidTr="00FF245F">
        <w:trPr>
          <w:trHeight w:val="19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lastRenderedPageBreak/>
              <w:t>5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Лукошко: Хрестоматия по дальневосточной литературе для детей дошкольного возраста</w:t>
            </w:r>
          </w:p>
        </w:tc>
        <w:tc>
          <w:tcPr>
            <w:tcW w:w="2409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М.Н.Ходаковская</w:t>
            </w:r>
          </w:p>
        </w:tc>
        <w:tc>
          <w:tcPr>
            <w:tcW w:w="132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2012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Издательский дом «Приамурские ведомости»</w:t>
            </w:r>
          </w:p>
        </w:tc>
      </w:tr>
      <w:tr w:rsidR="006B2B05" w:rsidRPr="006D3C33" w:rsidTr="007A6124">
        <w:trPr>
          <w:trHeight w:val="195"/>
        </w:trPr>
        <w:tc>
          <w:tcPr>
            <w:tcW w:w="10065" w:type="dxa"/>
            <w:gridSpan w:val="6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Художественно-эстетическое развитие</w:t>
            </w:r>
          </w:p>
        </w:tc>
      </w:tr>
      <w:tr w:rsidR="006B2B05" w:rsidRPr="006D3C33" w:rsidTr="007A6124">
        <w:trPr>
          <w:trHeight w:val="28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1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«Оригами в детском саду»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Е.И.Черенкова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2011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«Рипол Классик Дом 21век»</w:t>
            </w:r>
          </w:p>
        </w:tc>
      </w:tr>
      <w:tr w:rsidR="006B2B05" w:rsidRPr="006D3C33" w:rsidTr="007A6124">
        <w:trPr>
          <w:trHeight w:val="270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2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«Лепка с детьми 4-5 лет»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Колдина Д.Н.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A6124">
        <w:trPr>
          <w:trHeight w:val="22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3</w:t>
            </w:r>
          </w:p>
        </w:tc>
        <w:tc>
          <w:tcPr>
            <w:tcW w:w="3686" w:type="dxa"/>
          </w:tcPr>
          <w:p w:rsidR="006B2B05" w:rsidRPr="006D3C33" w:rsidRDefault="006B2B05" w:rsidP="009D347A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«Занятия по конструированию в </w:t>
            </w:r>
            <w:r w:rsidR="009D347A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подготовительной группе</w:t>
            </w: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Л.В.Куцакова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A6124">
        <w:trPr>
          <w:trHeight w:val="22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4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Занятия по изобраз</w:t>
            </w:r>
            <w:r w:rsidR="00A165A1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ительной деятельности в подготовительной </w:t>
            </w: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группе детского сада. Конспекты занятий.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Комарова Т.С.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2003F9" w:rsidRPr="006D3C33" w:rsidTr="007A6124">
        <w:trPr>
          <w:trHeight w:val="225"/>
        </w:trPr>
        <w:tc>
          <w:tcPr>
            <w:tcW w:w="851" w:type="dxa"/>
          </w:tcPr>
          <w:p w:rsidR="002003F9" w:rsidRPr="006D3C33" w:rsidRDefault="002003F9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5</w:t>
            </w:r>
          </w:p>
        </w:tc>
        <w:tc>
          <w:tcPr>
            <w:tcW w:w="3686" w:type="dxa"/>
          </w:tcPr>
          <w:p w:rsidR="002003F9" w:rsidRPr="002003F9" w:rsidRDefault="002003F9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Изобразительное искусство для дошкольников</w:t>
            </w:r>
            <w:r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  <w:t xml:space="preserve"> натюрморт, пейзаж, портрет.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Для работы с детьми 4-9 лет</w:t>
            </w:r>
          </w:p>
        </w:tc>
        <w:tc>
          <w:tcPr>
            <w:tcW w:w="2268" w:type="dxa"/>
          </w:tcPr>
          <w:p w:rsidR="002003F9" w:rsidRPr="006D3C33" w:rsidRDefault="002003F9" w:rsidP="002003F9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Е. В. Краснушкина</w:t>
            </w:r>
          </w:p>
        </w:tc>
        <w:tc>
          <w:tcPr>
            <w:tcW w:w="1462" w:type="dxa"/>
            <w:gridSpan w:val="2"/>
          </w:tcPr>
          <w:p w:rsidR="002003F9" w:rsidRPr="006D3C33" w:rsidRDefault="002003F9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2012</w:t>
            </w:r>
          </w:p>
        </w:tc>
        <w:tc>
          <w:tcPr>
            <w:tcW w:w="1798" w:type="dxa"/>
          </w:tcPr>
          <w:p w:rsidR="002003F9" w:rsidRPr="006D3C33" w:rsidRDefault="002003F9" w:rsidP="002003F9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2003F9" w:rsidRPr="006D3C33" w:rsidRDefault="002003F9" w:rsidP="002003F9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A6124">
        <w:trPr>
          <w:trHeight w:val="225"/>
        </w:trPr>
        <w:tc>
          <w:tcPr>
            <w:tcW w:w="851" w:type="dxa"/>
          </w:tcPr>
          <w:p w:rsidR="006B2B05" w:rsidRPr="006D3C33" w:rsidRDefault="002003F9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6</w:t>
            </w:r>
          </w:p>
        </w:tc>
        <w:tc>
          <w:tcPr>
            <w:tcW w:w="3686" w:type="dxa"/>
          </w:tcPr>
          <w:p w:rsidR="006B2B05" w:rsidRPr="006D3C33" w:rsidRDefault="006B2B05" w:rsidP="009D347A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«Изобразительная деятельность» 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Павлова О.В.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2011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Волгоград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«Учитель»</w:t>
            </w:r>
          </w:p>
        </w:tc>
      </w:tr>
      <w:tr w:rsidR="006B2B05" w:rsidRPr="006D3C33" w:rsidTr="007A6124">
        <w:trPr>
          <w:trHeight w:val="255"/>
        </w:trPr>
        <w:tc>
          <w:tcPr>
            <w:tcW w:w="10065" w:type="dxa"/>
            <w:gridSpan w:val="6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Физическое развитие</w:t>
            </w:r>
          </w:p>
        </w:tc>
      </w:tr>
      <w:tr w:rsidR="006B2B05" w:rsidRPr="006D3C33" w:rsidTr="007A6124">
        <w:trPr>
          <w:trHeight w:val="213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1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Физкультурные занятия в детском саду. Средняя группа. Конспекты занятий.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Пензулаева Л.И.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A6124">
        <w:trPr>
          <w:trHeight w:val="213"/>
        </w:trPr>
        <w:tc>
          <w:tcPr>
            <w:tcW w:w="10065" w:type="dxa"/>
            <w:gridSpan w:val="6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>Социально-коммуникативное развитие</w:t>
            </w:r>
          </w:p>
        </w:tc>
      </w:tr>
      <w:tr w:rsidR="006B2B05" w:rsidRPr="006D3C33" w:rsidTr="007A6124">
        <w:trPr>
          <w:trHeight w:val="315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1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Формирование представлений о здоровом образе жизни у дошкольников. Для работы с детьми 4-5 лет.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Новикова И.М.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  <w:tr w:rsidR="006B2B05" w:rsidRPr="006D3C33" w:rsidTr="007A6124">
        <w:trPr>
          <w:trHeight w:val="153"/>
        </w:trPr>
        <w:tc>
          <w:tcPr>
            <w:tcW w:w="851" w:type="dxa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  <w:t>2</w:t>
            </w:r>
          </w:p>
        </w:tc>
        <w:tc>
          <w:tcPr>
            <w:tcW w:w="3686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Нравственное воспитание в детском саду. Программа и методические рекомендации.</w:t>
            </w:r>
          </w:p>
        </w:tc>
        <w:tc>
          <w:tcPr>
            <w:tcW w:w="2268" w:type="dxa"/>
          </w:tcPr>
          <w:p w:rsidR="006B2B05" w:rsidRPr="006D3C33" w:rsidRDefault="006B2B05" w:rsidP="006B2B05">
            <w:pPr>
              <w:spacing w:after="0" w:line="240" w:lineRule="auto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Петрова В.И., Стульник Т.Д.</w:t>
            </w:r>
          </w:p>
        </w:tc>
        <w:tc>
          <w:tcPr>
            <w:tcW w:w="1462" w:type="dxa"/>
            <w:gridSpan w:val="2"/>
          </w:tcPr>
          <w:p w:rsidR="006B2B05" w:rsidRPr="006D3C33" w:rsidRDefault="006B2B05" w:rsidP="006B2B05">
            <w:pPr>
              <w:spacing w:after="0" w:line="36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798" w:type="dxa"/>
          </w:tcPr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Москва</w:t>
            </w:r>
          </w:p>
          <w:p w:rsidR="006B2B05" w:rsidRPr="006D3C33" w:rsidRDefault="006B2B05" w:rsidP="006B2B05">
            <w:pPr>
              <w:spacing w:after="0" w:line="240" w:lineRule="auto"/>
              <w:jc w:val="center"/>
              <w:outlineLvl w:val="0"/>
              <w:rPr>
                <w:rFonts w:ascii="Times New Roman" w:eastAsia="SimSun" w:hAnsi="Times New Roman" w:cs="Times New Roman"/>
                <w:b/>
                <w:sz w:val="28"/>
                <w:szCs w:val="28"/>
                <w:u w:val="single"/>
                <w:lang w:eastAsia="zh-CN"/>
              </w:rPr>
            </w:pPr>
            <w:r w:rsidRPr="006D3C3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«Мозаика-Синтез»</w:t>
            </w:r>
          </w:p>
        </w:tc>
      </w:tr>
    </w:tbl>
    <w:p w:rsidR="006B2B05" w:rsidRDefault="006B2B05" w:rsidP="006B2B05"/>
    <w:p w:rsidR="007A6124" w:rsidRPr="007A6124" w:rsidRDefault="006B20C3" w:rsidP="007A612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8.2. </w:t>
      </w:r>
      <w:r w:rsidR="007A6124" w:rsidRPr="007A6124">
        <w:rPr>
          <w:rFonts w:ascii="Times New Roman" w:hAnsi="Times New Roman"/>
          <w:b/>
          <w:bCs/>
          <w:sz w:val="32"/>
          <w:szCs w:val="32"/>
        </w:rPr>
        <w:t>Дидактические материалы</w:t>
      </w:r>
    </w:p>
    <w:p w:rsidR="007A6124" w:rsidRPr="007A6124" w:rsidRDefault="007A6124" w:rsidP="007A6124">
      <w:pPr>
        <w:spacing w:after="0" w:line="240" w:lineRule="auto"/>
        <w:ind w:left="-502"/>
        <w:jc w:val="center"/>
        <w:rPr>
          <w:rFonts w:ascii="Times New Roman" w:hAnsi="Times New Roman"/>
          <w:sz w:val="32"/>
          <w:szCs w:val="32"/>
        </w:rPr>
      </w:pP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Сюжетные игры и ролевые атрибуты к играм: «Парикмахерская», «Поликлиника», «Пароход», «Магазин», «Дом.Семья».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игры: ФЭМП- «Найди пару», «Разноцветные вкладыши», «Столько –сколько» и т.д.</w:t>
      </w:r>
    </w:p>
    <w:p w:rsidR="007A6124" w:rsidRPr="001A36C2" w:rsidRDefault="007A6124" w:rsidP="007A6124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Реб.иокр. Мир: «Кто, где живёт?», «Чей детёныш?», «Четвёртый лишний» и т.д.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коммуникативной деятельности: Развитие речи – «Назови одним словом», «Что сначала – что потом», «Скажи по другому» и т.д.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познавательно-исследовательской деятельности: Серия книг из серии «Моя самая первая энциклопедия».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трудовой деятельности: «Найди отличия», «Угадай по контуру».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чтения художественной литературы: Серии картин для сказок: «Колобок», «Буратино». Театр на фланелеграфе: «Сестрица Алёнушка и братец Иванушка», видео-презентации к сказкам К. Чуковского и В. Сутеева.</w:t>
      </w:r>
    </w:p>
    <w:p w:rsidR="007A6124" w:rsidRPr="001A36C2" w:rsidRDefault="007A6124" w:rsidP="007A6124">
      <w:pPr>
        <w:numPr>
          <w:ilvl w:val="1"/>
          <w:numId w:val="19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A36C2">
        <w:rPr>
          <w:rFonts w:ascii="Times New Roman" w:hAnsi="Times New Roman"/>
          <w:sz w:val="28"/>
          <w:szCs w:val="28"/>
        </w:rPr>
        <w:t>Дидактические материалы по сопровождению музыкально-художественной деятельности: «Что это звучит?», «На что похож листочек?» и т.д.</w:t>
      </w:r>
    </w:p>
    <w:p w:rsidR="007A6124" w:rsidRPr="0034379E" w:rsidRDefault="007A6124" w:rsidP="007A61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7A6124" w:rsidRPr="006B20C3" w:rsidRDefault="007A6124" w:rsidP="006B20C3">
      <w:pPr>
        <w:pStyle w:val="a3"/>
        <w:widowControl w:val="0"/>
        <w:numPr>
          <w:ilvl w:val="1"/>
          <w:numId w:val="28"/>
        </w:num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20C3">
        <w:rPr>
          <w:rFonts w:ascii="Times New Roman" w:hAnsi="Times New Roman"/>
          <w:b/>
          <w:sz w:val="32"/>
          <w:szCs w:val="32"/>
        </w:rPr>
        <w:t>Учебно-наглядные пособия</w:t>
      </w:r>
    </w:p>
    <w:p w:rsidR="007A6124" w:rsidRPr="00E51395" w:rsidRDefault="007A6124" w:rsidP="007A6124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A6124" w:rsidRPr="00E51395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Детеныши диких животных в картинках: наглядно-демонстрационный материал: наглядное пособие для педагогов, логопедов, воспитателей и родителей.</w:t>
      </w:r>
    </w:p>
    <w:p w:rsidR="007A6124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Насекомые  в картинках: наглядно-демонстрационный материал: наглядное пособие для педагогов, логоп</w:t>
      </w:r>
      <w:r>
        <w:rPr>
          <w:rFonts w:ascii="Times New Roman" w:hAnsi="Times New Roman"/>
          <w:sz w:val="28"/>
          <w:szCs w:val="28"/>
        </w:rPr>
        <w:t>едов, воспитателей и родителей</w:t>
      </w:r>
    </w:p>
    <w:p w:rsidR="007A6124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Обувь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E51395">
        <w:rPr>
          <w:rFonts w:ascii="Times New Roman" w:hAnsi="Times New Roman"/>
          <w:sz w:val="28"/>
          <w:szCs w:val="28"/>
        </w:rPr>
        <w:t xml:space="preserve"> картинках: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7A6124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Посуда в картинках: наглядно-демонстрационный материал: наглядное пособие для педагогов, логопедов</w:t>
      </w:r>
      <w:r>
        <w:rPr>
          <w:rFonts w:ascii="Times New Roman" w:hAnsi="Times New Roman"/>
          <w:sz w:val="28"/>
          <w:szCs w:val="28"/>
        </w:rPr>
        <w:t>, воспитателей и родителей</w:t>
      </w:r>
    </w:p>
    <w:p w:rsidR="007A6124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Птицы в картинках выпуск 2: наглядно-демонстрационный материал: наглядное пособие для педагогов, лого</w:t>
      </w:r>
      <w:r>
        <w:rPr>
          <w:rFonts w:ascii="Times New Roman" w:hAnsi="Times New Roman"/>
          <w:sz w:val="28"/>
          <w:szCs w:val="28"/>
        </w:rPr>
        <w:t>педов, воспитателей и родителей</w:t>
      </w:r>
    </w:p>
    <w:p w:rsidR="007A6124" w:rsidRPr="00E51395" w:rsidRDefault="007A6124" w:rsidP="007A6124">
      <w:pPr>
        <w:pStyle w:val="a3"/>
        <w:numPr>
          <w:ilvl w:val="0"/>
          <w:numId w:val="20"/>
        </w:numPr>
        <w:ind w:left="-567" w:firstLine="567"/>
        <w:rPr>
          <w:rFonts w:ascii="Times New Roman" w:hAnsi="Times New Roman"/>
          <w:sz w:val="28"/>
          <w:szCs w:val="28"/>
        </w:rPr>
      </w:pPr>
      <w:r w:rsidRPr="00E51395">
        <w:rPr>
          <w:rFonts w:ascii="Times New Roman" w:hAnsi="Times New Roman"/>
          <w:sz w:val="28"/>
          <w:szCs w:val="28"/>
        </w:rPr>
        <w:t>Рыбы в картинках: наглядно-демонстрационный материал: наглядное пособие для педагогов, логопедов,</w:t>
      </w:r>
      <w:r>
        <w:rPr>
          <w:rFonts w:ascii="Times New Roman" w:hAnsi="Times New Roman"/>
          <w:sz w:val="28"/>
          <w:szCs w:val="28"/>
        </w:rPr>
        <w:t xml:space="preserve"> воспитателей и родителей и др.</w:t>
      </w:r>
    </w:p>
    <w:p w:rsidR="00F91E20" w:rsidRPr="00B12AB7" w:rsidRDefault="00F91E20" w:rsidP="001A0C33">
      <w:pPr>
        <w:spacing w:after="160" w:line="240" w:lineRule="auto"/>
        <w:ind w:left="-567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91E20" w:rsidRPr="00B12AB7" w:rsidSect="007706B9">
      <w:type w:val="continuous"/>
      <w:pgSz w:w="11906" w:h="16838"/>
      <w:pgMar w:top="993" w:right="850" w:bottom="709" w:left="1701" w:header="170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E1B" w:rsidRDefault="00F93E1B" w:rsidP="00745CCB">
      <w:pPr>
        <w:spacing w:after="0" w:line="240" w:lineRule="auto"/>
      </w:pPr>
      <w:r>
        <w:separator/>
      </w:r>
    </w:p>
  </w:endnote>
  <w:endnote w:type="continuationSeparator" w:id="1">
    <w:p w:rsidR="00F93E1B" w:rsidRDefault="00F93E1B" w:rsidP="0074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E1B" w:rsidRDefault="00F93E1B" w:rsidP="00745CCB">
      <w:pPr>
        <w:spacing w:after="0" w:line="240" w:lineRule="auto"/>
      </w:pPr>
      <w:r>
        <w:separator/>
      </w:r>
    </w:p>
  </w:footnote>
  <w:footnote w:type="continuationSeparator" w:id="1">
    <w:p w:rsidR="00F93E1B" w:rsidRDefault="00F93E1B" w:rsidP="0074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048292"/>
      <w:docPartObj>
        <w:docPartGallery w:val="Page Numbers (Top of Page)"/>
        <w:docPartUnique/>
      </w:docPartObj>
    </w:sdtPr>
    <w:sdtContent>
      <w:p w:rsidR="00670EF6" w:rsidRDefault="00841675">
        <w:pPr>
          <w:pStyle w:val="a6"/>
          <w:jc w:val="center"/>
        </w:pPr>
        <w:r>
          <w:fldChar w:fldCharType="begin"/>
        </w:r>
        <w:r w:rsidR="00670EF6">
          <w:instrText>PAGE   \* MERGEFORMAT</w:instrText>
        </w:r>
        <w:r>
          <w:fldChar w:fldCharType="separate"/>
        </w:r>
        <w:r w:rsidR="00F07BFF">
          <w:rPr>
            <w:noProof/>
          </w:rPr>
          <w:t>3</w:t>
        </w:r>
        <w:r>
          <w:fldChar w:fldCharType="end"/>
        </w:r>
      </w:p>
    </w:sdtContent>
  </w:sdt>
  <w:p w:rsidR="00670EF6" w:rsidRDefault="00670E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EF6" w:rsidRDefault="00670EF6">
    <w:pPr>
      <w:pStyle w:val="a6"/>
      <w:jc w:val="center"/>
    </w:pPr>
  </w:p>
  <w:p w:rsidR="00670EF6" w:rsidRDefault="00670E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9DB"/>
    <w:multiLevelType w:val="hybridMultilevel"/>
    <w:tmpl w:val="94761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F194F"/>
    <w:multiLevelType w:val="hybridMultilevel"/>
    <w:tmpl w:val="21483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E4FD4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A2060"/>
    <w:multiLevelType w:val="hybridMultilevel"/>
    <w:tmpl w:val="5B88D91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FE90C67"/>
    <w:multiLevelType w:val="hybridMultilevel"/>
    <w:tmpl w:val="E6028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61CB5"/>
    <w:multiLevelType w:val="multilevel"/>
    <w:tmpl w:val="FD8453C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 w:val="0"/>
        <w:sz w:val="28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28"/>
      </w:rPr>
    </w:lvl>
  </w:abstractNum>
  <w:abstractNum w:abstractNumId="6">
    <w:nsid w:val="1BB05B0D"/>
    <w:multiLevelType w:val="hybridMultilevel"/>
    <w:tmpl w:val="7B0CE40E"/>
    <w:lvl w:ilvl="0" w:tplc="428E93C6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>
    <w:nsid w:val="1E1C43C6"/>
    <w:multiLevelType w:val="hybridMultilevel"/>
    <w:tmpl w:val="D004AB12"/>
    <w:lvl w:ilvl="0" w:tplc="284408E0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8">
    <w:nsid w:val="1EA016BB"/>
    <w:multiLevelType w:val="hybridMultilevel"/>
    <w:tmpl w:val="5BEAA438"/>
    <w:lvl w:ilvl="0" w:tplc="04190001">
      <w:start w:val="1"/>
      <w:numFmt w:val="bullet"/>
      <w:lvlText w:val=""/>
      <w:lvlJc w:val="left"/>
      <w:pPr>
        <w:ind w:left="-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</w:abstractNum>
  <w:abstractNum w:abstractNumId="9">
    <w:nsid w:val="20342E86"/>
    <w:multiLevelType w:val="hybridMultilevel"/>
    <w:tmpl w:val="2F96D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424BB1"/>
    <w:multiLevelType w:val="multilevel"/>
    <w:tmpl w:val="F69EB79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0CB363C"/>
    <w:multiLevelType w:val="multilevel"/>
    <w:tmpl w:val="80B41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F768DA"/>
    <w:multiLevelType w:val="multilevel"/>
    <w:tmpl w:val="8DEAC0A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13">
    <w:nsid w:val="27F23221"/>
    <w:multiLevelType w:val="hybridMultilevel"/>
    <w:tmpl w:val="B43E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92AD6"/>
    <w:multiLevelType w:val="hybridMultilevel"/>
    <w:tmpl w:val="EBBC0E04"/>
    <w:lvl w:ilvl="0" w:tplc="CC624BD8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35A839AB"/>
    <w:multiLevelType w:val="hybridMultilevel"/>
    <w:tmpl w:val="84B8277C"/>
    <w:lvl w:ilvl="0" w:tplc="CBE6D43C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84C6C55"/>
    <w:multiLevelType w:val="hybridMultilevel"/>
    <w:tmpl w:val="4DD8B23C"/>
    <w:lvl w:ilvl="0" w:tplc="5F129F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D5258"/>
    <w:multiLevelType w:val="multilevel"/>
    <w:tmpl w:val="A2B2ED8A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12" w:hanging="216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hint="default"/>
        <w:b w:val="0"/>
        <w:sz w:val="28"/>
      </w:rPr>
    </w:lvl>
  </w:abstractNum>
  <w:abstractNum w:abstractNumId="18">
    <w:nsid w:val="3FDF1B65"/>
    <w:multiLevelType w:val="multilevel"/>
    <w:tmpl w:val="36EC7E9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434452D"/>
    <w:multiLevelType w:val="multilevel"/>
    <w:tmpl w:val="4774C0A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DBB32BB"/>
    <w:multiLevelType w:val="hybridMultilevel"/>
    <w:tmpl w:val="C44C385E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1">
    <w:nsid w:val="4F6D4466"/>
    <w:multiLevelType w:val="multilevel"/>
    <w:tmpl w:val="61B25B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51254877"/>
    <w:multiLevelType w:val="multilevel"/>
    <w:tmpl w:val="9EA0DAE4"/>
    <w:lvl w:ilvl="0">
      <w:start w:val="4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1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97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812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9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12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1966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3444" w:hanging="2160"/>
      </w:pPr>
      <w:rPr>
        <w:rFonts w:hint="default"/>
        <w:b w:val="0"/>
      </w:rPr>
    </w:lvl>
  </w:abstractNum>
  <w:abstractNum w:abstractNumId="23">
    <w:nsid w:val="5A9E1967"/>
    <w:multiLevelType w:val="multilevel"/>
    <w:tmpl w:val="54663C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09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9" w:hanging="2880"/>
      </w:pPr>
      <w:rPr>
        <w:rFonts w:hint="default"/>
      </w:rPr>
    </w:lvl>
  </w:abstractNum>
  <w:abstractNum w:abstractNumId="24">
    <w:nsid w:val="5E7874A9"/>
    <w:multiLevelType w:val="hybridMultilevel"/>
    <w:tmpl w:val="21483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5177A9"/>
    <w:multiLevelType w:val="hybridMultilevel"/>
    <w:tmpl w:val="67244064"/>
    <w:lvl w:ilvl="0" w:tplc="F4505B7E">
      <w:start w:val="1"/>
      <w:numFmt w:val="decimal"/>
      <w:lvlText w:val="%1."/>
      <w:lvlJc w:val="left"/>
      <w:pPr>
        <w:ind w:left="78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6">
    <w:nsid w:val="6B0568B2"/>
    <w:multiLevelType w:val="hybridMultilevel"/>
    <w:tmpl w:val="8D267E1E"/>
    <w:lvl w:ilvl="0" w:tplc="9904B6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708E4DB2"/>
    <w:multiLevelType w:val="multilevel"/>
    <w:tmpl w:val="28DE1F52"/>
    <w:lvl w:ilvl="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7"/>
  </w:num>
  <w:num w:numId="5">
    <w:abstractNumId w:val="11"/>
  </w:num>
  <w:num w:numId="6">
    <w:abstractNumId w:val="24"/>
  </w:num>
  <w:num w:numId="7">
    <w:abstractNumId w:val="26"/>
  </w:num>
  <w:num w:numId="8">
    <w:abstractNumId w:val="27"/>
  </w:num>
  <w:num w:numId="9">
    <w:abstractNumId w:val="25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  <w:num w:numId="14">
    <w:abstractNumId w:val="14"/>
  </w:num>
  <w:num w:numId="15">
    <w:abstractNumId w:val="3"/>
  </w:num>
  <w:num w:numId="16">
    <w:abstractNumId w:val="20"/>
  </w:num>
  <w:num w:numId="17">
    <w:abstractNumId w:val="1"/>
  </w:num>
  <w:num w:numId="18">
    <w:abstractNumId w:val="12"/>
  </w:num>
  <w:num w:numId="19">
    <w:abstractNumId w:val="21"/>
  </w:num>
  <w:num w:numId="20">
    <w:abstractNumId w:val="15"/>
  </w:num>
  <w:num w:numId="21">
    <w:abstractNumId w:val="23"/>
  </w:num>
  <w:num w:numId="22">
    <w:abstractNumId w:val="7"/>
  </w:num>
  <w:num w:numId="23">
    <w:abstractNumId w:val="16"/>
  </w:num>
  <w:num w:numId="24">
    <w:abstractNumId w:val="22"/>
  </w:num>
  <w:num w:numId="25">
    <w:abstractNumId w:val="10"/>
  </w:num>
  <w:num w:numId="26">
    <w:abstractNumId w:val="5"/>
  </w:num>
  <w:num w:numId="27">
    <w:abstractNumId w:val="18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5961"/>
    <w:rsid w:val="0001796A"/>
    <w:rsid w:val="00026BC0"/>
    <w:rsid w:val="00067515"/>
    <w:rsid w:val="0007561E"/>
    <w:rsid w:val="000A04BB"/>
    <w:rsid w:val="000D5E68"/>
    <w:rsid w:val="00181953"/>
    <w:rsid w:val="001A0C33"/>
    <w:rsid w:val="002003F9"/>
    <w:rsid w:val="00302B66"/>
    <w:rsid w:val="00312034"/>
    <w:rsid w:val="003A1274"/>
    <w:rsid w:val="003B6846"/>
    <w:rsid w:val="003C361F"/>
    <w:rsid w:val="004953A6"/>
    <w:rsid w:val="004B50DF"/>
    <w:rsid w:val="004E5E29"/>
    <w:rsid w:val="00556528"/>
    <w:rsid w:val="005823F8"/>
    <w:rsid w:val="005F162B"/>
    <w:rsid w:val="006007D8"/>
    <w:rsid w:val="00604D66"/>
    <w:rsid w:val="00633882"/>
    <w:rsid w:val="00643B0F"/>
    <w:rsid w:val="00670EF6"/>
    <w:rsid w:val="00674D3F"/>
    <w:rsid w:val="006B20C3"/>
    <w:rsid w:val="006B2B05"/>
    <w:rsid w:val="007042E0"/>
    <w:rsid w:val="0070690B"/>
    <w:rsid w:val="00745CCB"/>
    <w:rsid w:val="00751359"/>
    <w:rsid w:val="007706B9"/>
    <w:rsid w:val="00775742"/>
    <w:rsid w:val="007962E1"/>
    <w:rsid w:val="00796CCC"/>
    <w:rsid w:val="007A6124"/>
    <w:rsid w:val="00816089"/>
    <w:rsid w:val="00841675"/>
    <w:rsid w:val="00843897"/>
    <w:rsid w:val="009D347A"/>
    <w:rsid w:val="00A165A1"/>
    <w:rsid w:val="00AB6881"/>
    <w:rsid w:val="00AD6DB7"/>
    <w:rsid w:val="00AE5525"/>
    <w:rsid w:val="00AF0057"/>
    <w:rsid w:val="00B018FD"/>
    <w:rsid w:val="00B12AB7"/>
    <w:rsid w:val="00BA08F5"/>
    <w:rsid w:val="00BD0338"/>
    <w:rsid w:val="00BE2B76"/>
    <w:rsid w:val="00BE3F34"/>
    <w:rsid w:val="00BF66AE"/>
    <w:rsid w:val="00C12C78"/>
    <w:rsid w:val="00C36BB5"/>
    <w:rsid w:val="00C91EE2"/>
    <w:rsid w:val="00C95961"/>
    <w:rsid w:val="00CA265B"/>
    <w:rsid w:val="00CE2CBA"/>
    <w:rsid w:val="00D72C91"/>
    <w:rsid w:val="00DF074F"/>
    <w:rsid w:val="00E20CD9"/>
    <w:rsid w:val="00E67DED"/>
    <w:rsid w:val="00E903F0"/>
    <w:rsid w:val="00EE4D7A"/>
    <w:rsid w:val="00F07BFF"/>
    <w:rsid w:val="00F91E20"/>
    <w:rsid w:val="00F93E1B"/>
    <w:rsid w:val="00FE5933"/>
    <w:rsid w:val="00FF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CCB"/>
  </w:style>
  <w:style w:type="paragraph" w:styleId="a8">
    <w:name w:val="footer"/>
    <w:basedOn w:val="a"/>
    <w:link w:val="a9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CCB"/>
  </w:style>
  <w:style w:type="paragraph" w:styleId="aa">
    <w:name w:val="No Spacing"/>
    <w:uiPriority w:val="1"/>
    <w:qFormat/>
    <w:rsid w:val="00302B66"/>
    <w:pPr>
      <w:spacing w:after="0" w:line="240" w:lineRule="auto"/>
    </w:pPr>
  </w:style>
  <w:style w:type="table" w:styleId="ab">
    <w:name w:val="Table Grid"/>
    <w:basedOn w:val="a1"/>
    <w:uiPriority w:val="59"/>
    <w:rsid w:val="00067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6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CCB"/>
  </w:style>
  <w:style w:type="paragraph" w:styleId="a8">
    <w:name w:val="footer"/>
    <w:basedOn w:val="a"/>
    <w:link w:val="a9"/>
    <w:uiPriority w:val="99"/>
    <w:unhideWhenUsed/>
    <w:rsid w:val="00745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CCB"/>
  </w:style>
  <w:style w:type="paragraph" w:styleId="aa">
    <w:name w:val="No Spacing"/>
    <w:uiPriority w:val="1"/>
    <w:qFormat/>
    <w:rsid w:val="00302B66"/>
    <w:pPr>
      <w:spacing w:after="0" w:line="240" w:lineRule="auto"/>
    </w:pPr>
  </w:style>
  <w:style w:type="table" w:styleId="ab">
    <w:name w:val="Table Grid"/>
    <w:basedOn w:val="a1"/>
    <w:uiPriority w:val="59"/>
    <w:rsid w:val="00067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3706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АДМИН</cp:lastModifiedBy>
  <cp:revision>26</cp:revision>
  <cp:lastPrinted>2016-09-05T11:27:00Z</cp:lastPrinted>
  <dcterms:created xsi:type="dcterms:W3CDTF">2016-02-14T08:37:00Z</dcterms:created>
  <dcterms:modified xsi:type="dcterms:W3CDTF">2016-12-28T11:17:00Z</dcterms:modified>
</cp:coreProperties>
</file>