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AB" w:rsidRDefault="001268AB" w:rsidP="001268AB">
      <w:pPr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методической литературы к программе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Нищевой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 В. </w:t>
      </w:r>
    </w:p>
    <w:p w:rsidR="001268AB" w:rsidRDefault="001268AB" w:rsidP="001268AB">
      <w:pPr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книги комплекта</w:t>
      </w:r>
    </w:p>
    <w:p w:rsidR="001268AB" w:rsidRDefault="001268AB" w:rsidP="001268AB">
      <w:pPr>
        <w:pStyle w:val="a3"/>
        <w:numPr>
          <w:ilvl w:val="0"/>
          <w:numId w:val="1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Н. В. </w:t>
      </w:r>
      <w:r>
        <w:rPr>
          <w:rFonts w:ascii="Times New Roman" w:hAnsi="Times New Roman" w:cs="Times New Roman"/>
          <w:sz w:val="24"/>
          <w:szCs w:val="24"/>
        </w:rPr>
        <w:t xml:space="preserve">Комплексная образовательная программа дошкольного образования для детей с ТНР с 3 до 7 лет. – СПб., ДЕТСТВО-ПРЕСС, 2017. </w:t>
      </w:r>
    </w:p>
    <w:p w:rsidR="001268AB" w:rsidRDefault="001268AB" w:rsidP="001268AB">
      <w:pPr>
        <w:pStyle w:val="a3"/>
        <w:numPr>
          <w:ilvl w:val="0"/>
          <w:numId w:val="1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Н. В., Гавришева Л. Б., Кириллова Ю. А. </w:t>
      </w:r>
      <w:r>
        <w:rPr>
          <w:rFonts w:ascii="Times New Roman" w:hAnsi="Times New Roman" w:cs="Times New Roman"/>
          <w:sz w:val="24"/>
          <w:szCs w:val="24"/>
        </w:rPr>
        <w:t>Комплексно-тематическое планирование коррекционной и образовательной деятельности в группе компенсирующей направленности для детей с ТНР с 3 до 5 лет. СПб., ДЕТСТВО-ПРЕСС, 2016.</w:t>
      </w:r>
    </w:p>
    <w:p w:rsidR="001268AB" w:rsidRDefault="001268AB" w:rsidP="001268AB">
      <w:pPr>
        <w:pStyle w:val="a3"/>
        <w:numPr>
          <w:ilvl w:val="0"/>
          <w:numId w:val="1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Н. В., Гавришева Л. Б., Кириллова Ю. А. </w:t>
      </w:r>
      <w:r>
        <w:rPr>
          <w:rFonts w:ascii="Times New Roman" w:hAnsi="Times New Roman" w:cs="Times New Roman"/>
          <w:sz w:val="24"/>
          <w:szCs w:val="24"/>
        </w:rPr>
        <w:t>Комплексно-тематическое планирование коррекционной и образовательной деятельности в группе компенсирующей направленности для детей с ТНР с 5 до 7 лет. СПб., ДЕТСТВО-ПРЕСС, 2016.</w:t>
      </w:r>
    </w:p>
    <w:p w:rsidR="001268AB" w:rsidRDefault="001268AB" w:rsidP="001268AB">
      <w:pPr>
        <w:pStyle w:val="a3"/>
        <w:numPr>
          <w:ilvl w:val="0"/>
          <w:numId w:val="1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Н. В. </w:t>
      </w:r>
      <w:r>
        <w:rPr>
          <w:rFonts w:ascii="Times New Roman" w:hAnsi="Times New Roman" w:cs="Times New Roman"/>
          <w:sz w:val="24"/>
          <w:szCs w:val="24"/>
        </w:rPr>
        <w:t>Планирование коррекционно-развивающей работы в группе компенсирующей направленности для детей с тяжелыми нарушениями речи и рабочая программа учителя-логопеда. – СПб, ДЕТСТВО-ПРЕСС, 2016.</w:t>
      </w:r>
    </w:p>
    <w:p w:rsidR="001268AB" w:rsidRDefault="001268AB" w:rsidP="001268AB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Диагностические материалы</w:t>
      </w:r>
    </w:p>
    <w:p w:rsidR="001268AB" w:rsidRDefault="001268AB" w:rsidP="001268AB">
      <w:pPr>
        <w:pStyle w:val="a3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Н. В.</w:t>
      </w:r>
      <w:r>
        <w:rPr>
          <w:rFonts w:ascii="Times New Roman" w:hAnsi="Times New Roman" w:cs="Times New Roman"/>
          <w:sz w:val="24"/>
          <w:szCs w:val="24"/>
        </w:rPr>
        <w:t xml:space="preserve"> Речевая карта ребенка младшего дошкольного возраста. – СПб., ДЕТСТВО-ПРЕСС, 2017.</w:t>
      </w:r>
    </w:p>
    <w:p w:rsidR="001268AB" w:rsidRDefault="001268AB" w:rsidP="001268AB">
      <w:pPr>
        <w:pStyle w:val="a3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Н. В.</w:t>
      </w:r>
      <w:r>
        <w:rPr>
          <w:rFonts w:ascii="Times New Roman" w:hAnsi="Times New Roman" w:cs="Times New Roman"/>
          <w:sz w:val="24"/>
          <w:szCs w:val="24"/>
        </w:rPr>
        <w:t xml:space="preserve"> Речевая карта ребенка с ОНР с 4 до 7 лет. – СПб., ДЕТСТВО-ПРЕСС, 2017.</w:t>
      </w:r>
    </w:p>
    <w:p w:rsidR="001268AB" w:rsidRDefault="001268AB" w:rsidP="001268AB">
      <w:pPr>
        <w:pStyle w:val="a3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Н. В.</w:t>
      </w:r>
      <w:r>
        <w:rPr>
          <w:rFonts w:ascii="Times New Roman" w:hAnsi="Times New Roman" w:cs="Times New Roman"/>
          <w:sz w:val="24"/>
          <w:szCs w:val="24"/>
        </w:rPr>
        <w:t xml:space="preserve"> Картинный материал к речевой карте ребенка младшего дошкольного возраста. – СПб., ДЕТСТВО-ПРЕСС, 2015.</w:t>
      </w:r>
    </w:p>
    <w:p w:rsidR="001268AB" w:rsidRDefault="001268AB" w:rsidP="001268AB">
      <w:pPr>
        <w:pStyle w:val="a3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Н. В.</w:t>
      </w:r>
      <w:r>
        <w:rPr>
          <w:rFonts w:ascii="Times New Roman" w:hAnsi="Times New Roman" w:cs="Times New Roman"/>
          <w:sz w:val="24"/>
          <w:szCs w:val="24"/>
        </w:rPr>
        <w:t xml:space="preserve"> Картинный материал к речевой карте ребенка с ОНР с 4 до 7 лет. – СПб., ДЕТСТВО-ПРЕСС, 2015.</w:t>
      </w:r>
    </w:p>
    <w:p w:rsidR="001268AB" w:rsidRDefault="001268AB" w:rsidP="001268AB">
      <w:pPr>
        <w:pStyle w:val="a3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Верещагина Н. В. </w:t>
      </w:r>
      <w:r>
        <w:rPr>
          <w:rFonts w:ascii="Times New Roman" w:hAnsi="Times New Roman" w:cs="Times New Roman"/>
          <w:sz w:val="24"/>
          <w:szCs w:val="24"/>
        </w:rPr>
        <w:t>Педагогическая диагностика индивидуального развития ребенка 4-5 лет в группе детского сада. – СПб., ДЕТСТВО-ПРЕСС, 2017.</w:t>
      </w:r>
    </w:p>
    <w:p w:rsidR="001268AB" w:rsidRDefault="001268AB" w:rsidP="001268AB">
      <w:pPr>
        <w:pStyle w:val="a3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Верещагина Н. В. </w:t>
      </w:r>
      <w:r>
        <w:rPr>
          <w:rFonts w:ascii="Times New Roman" w:hAnsi="Times New Roman" w:cs="Times New Roman"/>
          <w:sz w:val="24"/>
          <w:szCs w:val="24"/>
        </w:rPr>
        <w:t>Педагогическая диагностика индивидуального развития ребенка 5-6 лет в группе детского сада. – СПб., ДЕТСТВО-ПРЕСС, 2017.</w:t>
      </w:r>
    </w:p>
    <w:p w:rsidR="001268AB" w:rsidRDefault="001268AB" w:rsidP="001268AB">
      <w:pPr>
        <w:pStyle w:val="a3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Верещагина Н. В. </w:t>
      </w:r>
      <w:r>
        <w:rPr>
          <w:rFonts w:ascii="Times New Roman" w:hAnsi="Times New Roman" w:cs="Times New Roman"/>
          <w:sz w:val="24"/>
          <w:szCs w:val="24"/>
        </w:rPr>
        <w:t>Педагогическая диагностика индивидуального развития ребенка 6-7 лет в группе детского сада. – СПб., ДЕТСТВО-ПРЕСС, 2017.</w:t>
      </w:r>
    </w:p>
    <w:p w:rsidR="001268AB" w:rsidRDefault="001268AB" w:rsidP="001268AB">
      <w:pPr>
        <w:pStyle w:val="a3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Верещагина Н. В. </w:t>
      </w:r>
      <w:r>
        <w:rPr>
          <w:rFonts w:ascii="Times New Roman" w:hAnsi="Times New Roman" w:cs="Times New Roman"/>
          <w:sz w:val="24"/>
          <w:szCs w:val="24"/>
        </w:rPr>
        <w:t>Педагогическая диагностика индивидуального развития ребенка 3-4 лет в группе детского сада. – СПб., ДЕТСТВО-ПРЕСС, 2017.</w:t>
      </w:r>
    </w:p>
    <w:p w:rsidR="001268AB" w:rsidRDefault="001268AB" w:rsidP="001268AB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1268AB" w:rsidRDefault="001268AB" w:rsidP="001268AB">
      <w:pPr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:rsidR="001268AB" w:rsidRDefault="001268AB" w:rsidP="001268AB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Современная система коррекционной работы в логопедической группе для детей с общим недоразвитием речи — СПб., ДЕТСТВО-ПРЕСС, 2015.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Н.В.</w:t>
      </w:r>
      <w:r>
        <w:rPr>
          <w:rFonts w:ascii="Times New Roman" w:hAnsi="Times New Roman" w:cs="Times New Roman"/>
          <w:sz w:val="24"/>
          <w:szCs w:val="24"/>
        </w:rPr>
        <w:t xml:space="preserve"> Конспекты подгрупповых логопедических занятий в младшей группе для детей с ОНР — СПб., ДЕТСТВО-ПРЕСС, 2015.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Н.В.</w:t>
      </w:r>
      <w:r>
        <w:rPr>
          <w:rFonts w:ascii="Times New Roman" w:hAnsi="Times New Roman" w:cs="Times New Roman"/>
          <w:sz w:val="24"/>
          <w:szCs w:val="24"/>
        </w:rPr>
        <w:t xml:space="preserve"> Конспекты подгрупповых логопедических занятий в средней группе для детей с ОНР — СПб., ДЕТСТВО-ПРЕСС, 2015.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Н. В.</w:t>
      </w:r>
      <w:r>
        <w:rPr>
          <w:rFonts w:ascii="Times New Roman" w:hAnsi="Times New Roman" w:cs="Times New Roman"/>
          <w:sz w:val="24"/>
          <w:szCs w:val="24"/>
        </w:rPr>
        <w:t xml:space="preserve"> Конспекты подгрупповых логопедических занятий в старшей группе для детей с ОНР. — СПб., ДЕТСТВО-ПРЕСС, 2015.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Н. В.</w:t>
      </w:r>
      <w:r>
        <w:rPr>
          <w:rFonts w:ascii="Times New Roman" w:hAnsi="Times New Roman" w:cs="Times New Roman"/>
          <w:sz w:val="24"/>
          <w:szCs w:val="24"/>
        </w:rPr>
        <w:t xml:space="preserve"> Конспекты подгрупповых логопедических занятий в подготовительной к школе логопедической группе для детей с ОНР (часть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). — СПб., ДЕТСТВО-ПРЕСС, 2015.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Н. В.</w:t>
      </w:r>
      <w:r>
        <w:rPr>
          <w:rFonts w:ascii="Times New Roman" w:hAnsi="Times New Roman" w:cs="Times New Roman"/>
          <w:sz w:val="24"/>
          <w:szCs w:val="24"/>
        </w:rPr>
        <w:t xml:space="preserve"> Конспекты подгрупповых логопедических занятий в подготовительной к школе логопедической группе для детей с ОНР (часть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). — СПб., ДЕТСТВО-ПРЕСС, 2015.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Обучение грамоте детей дошкольного возраста. Парциальная программа. — СПб., ДЕТСТВО-ПРЕСС, 2015.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Мой букварь. — СПб., ДЕТСТВО-ПРЕСС, 2015.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Тетрадь для младшей логопедической группы детского сада — СПб., ДЕТСТВО-ПРЕСС, 2014.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Тетради для средней логопедической группы детского сада №1, № 2. — СПб., ДЕТСТВО-ПРЕСС, 2015.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Тетрадь для старшей логопедической группы детского сада. — СПб., ДЕТСТВО-ПРЕСС, 2015.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Тетрадь для подготовительной к школе логопедической группы детского сада — СПб., ДЕТСТВО-ПРЕСС, 2015.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Тетрадь по обучению грамоте детей дошкольного возраста № 1. — СПб., ДЕТСТВО-ПРЕСС, 2015.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Тетрадь по обучению грамоте детей дошкольного возраста № 2. — СПб., ДЕТСТВО-ПРЕСС, 2015.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Тетрадь по обучению грамоте детей дошкольного возраста № 3. — СПб., ДЕТСТВО-ПРЕСС, 2015.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Картотека предметных и сюжетных картинок для автоматизации и дифференциации звуков. Выпуски 1, 2, 3, 4. — СПб., ДЕТСТВО-ПРЕСС, 2014.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Тетрадь-тренажер для автоматизации произношения и дифференциации звуков [Р], [Р’]— СПб., ДЕТСТВО-ПРЕСС, 2015.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Тетрадь-тренажер для автоматизации произношения и дифференциации звуков [Л], [Л’], дифференциации сонорных звуков и звука [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>]— СПб., ДЕТСТВО-ПРЕСС, 2015/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Тетрадь-тренажер для автоматизации произношения и дифференциации звуков [Ш], [Ж]— СПб., ДЕТСТВО-ПРЕСС, 2015.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20. Тетрадь-тренажер для автоматизации произношения и дифференциации звуков [С], [З], дифференциации свистящих и шипящих звуков — СПб., ДЕТСТВО-ПРЕСС, 2015.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Тетрадь-тренажер для автоматизации произношения и дифференциации звуков [Ц], [Ч], [Ц] — СПб., ДЕТСТВО-ПРЕСС, 2015.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Тетрадь-тренажер для уточнения произношения звуков раннего онтогенеза — СПб., ДЕТСТВО-ПРЕСС, 2015.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Четыре времени года. Цикл занятий по развитию речи старших дошкольников при рассматривании произведений пейзажной живописи. — СПб., ДЕТСТВО-ПРЕСС, 2014.</w:t>
      </w:r>
    </w:p>
    <w:p w:rsidR="001268AB" w:rsidRDefault="001268AB" w:rsidP="001268AB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навыка пересказа у детей дошкольного возраста. Образовательные ситуации на основе текстов русских народных сказок. — СПб., ДЕТСТВО-ПРЕСС, 2014.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>
        <w:rPr>
          <w:rFonts w:ascii="Times New Roman" w:hAnsi="Times New Roman" w:cs="Times New Roman"/>
          <w:i/>
          <w:sz w:val="24"/>
          <w:szCs w:val="24"/>
        </w:rPr>
        <w:t xml:space="preserve">Ельцова О. М. </w:t>
      </w:r>
      <w:r>
        <w:rPr>
          <w:rFonts w:ascii="Times New Roman" w:hAnsi="Times New Roman" w:cs="Times New Roman"/>
          <w:sz w:val="24"/>
          <w:szCs w:val="24"/>
        </w:rPr>
        <w:t>Реализация образовательной области «Речевое развитие»  в форме игровых обучающих ситуаций. Младшая группа ( с 3 до 4 лет)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ДЕТСТВО-ПРЕСС, 2017.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>
        <w:rPr>
          <w:rFonts w:ascii="Times New Roman" w:hAnsi="Times New Roman" w:cs="Times New Roman"/>
          <w:i/>
          <w:sz w:val="24"/>
          <w:szCs w:val="24"/>
        </w:rPr>
        <w:t xml:space="preserve">Ельцова О. М. </w:t>
      </w:r>
      <w:r>
        <w:rPr>
          <w:rFonts w:ascii="Times New Roman" w:hAnsi="Times New Roman" w:cs="Times New Roman"/>
          <w:sz w:val="24"/>
          <w:szCs w:val="24"/>
        </w:rPr>
        <w:t>Реализация образовательной области «Речевое развитие»  в форме игровых обучающих ситуаций. Младшая группа ( с 4 до 5 лет)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ДЕТСТВО-ПРЕСС, 2018.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>
        <w:rPr>
          <w:rFonts w:ascii="Times New Roman" w:hAnsi="Times New Roman" w:cs="Times New Roman"/>
          <w:i/>
          <w:sz w:val="24"/>
          <w:szCs w:val="24"/>
        </w:rPr>
        <w:t xml:space="preserve">Ельцова О. М. </w:t>
      </w:r>
      <w:r>
        <w:rPr>
          <w:rFonts w:ascii="Times New Roman" w:hAnsi="Times New Roman" w:cs="Times New Roman"/>
          <w:sz w:val="24"/>
          <w:szCs w:val="24"/>
        </w:rPr>
        <w:t>Реализация образовательной области «Речевое развитие»  в форме игровых обучающих ситуаций. Младшая группа ( с 5 до 6 лет)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ДЕТСТВО-ПРЕСС, 2017.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>
        <w:rPr>
          <w:rFonts w:ascii="Times New Roman" w:hAnsi="Times New Roman" w:cs="Times New Roman"/>
          <w:i/>
          <w:sz w:val="24"/>
          <w:szCs w:val="24"/>
        </w:rPr>
        <w:t xml:space="preserve">Ельцова О. М. </w:t>
      </w:r>
      <w:r>
        <w:rPr>
          <w:rFonts w:ascii="Times New Roman" w:hAnsi="Times New Roman" w:cs="Times New Roman"/>
          <w:sz w:val="24"/>
          <w:szCs w:val="24"/>
        </w:rPr>
        <w:t>Реализация образовательной области «Речевое развитие»  в форме игровых обучающих ситуаций. Младшая группа ( с 6 до 7 лет)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ДЕТСТВО-ПРЕСС, 2017.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Образовательная область «Познавательное развитие»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Развитие математических представлений у дошкольников с ОНР (с 3 до 4 лет). — СПб., ДЕТСТВО-ПРЕСС, 2012.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Рабочая тетрадь для развития математических представлений у дошкольников с ОНР (с 3 до 4 лет). — СПб., ДЕТСТВО-ПРЕСС, 2014.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Развитие математических представлений у дошкольников с ОНР (с 4 до 5 лет и с 5 до 6 лет). — СПб., ДЕТСТВО-ПРЕСС, 2015.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Рабочая тетрадь для развития математических представлений у дошкольников с ОНР (с 4 до 5 лет). — СПб., ДЕТСТВО-ПРЕСС, 2015.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Рабочая тетрадь для развития математических представлений у дошкольников с ОНР (с 5 до 6 лет). — СПб., ДЕТСТВО-ПРЕСС, 2015.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Развитие математических представлений у дошкольников с ОНР (с 6 до 7лет). — СПб., ДЕТСТВО-ПРЕСС, 2014.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Рабочая тетрадь для развития математических представлений у дошкольников с ОНР (с 6 до 7 лет). — СПб., ДЕТСТВО-ПРЕСС, 2014.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Организация опытно-экспериментальной работы в ДОУ. Тематическое и перспективное планирование работы в разных возрастных группах Выпуск 1 /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ост. Н.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— СПб., ДЕТСТВО-ПРЕСС, 2015.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Организация опытно-экспериментальной работы в ДОУ. Тематическое и перспективное планирование работы в разных возрастных группах Выпуск 2 /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ост. Н.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— СПб., ДЕТСТВО-ПРЕСС, 2015.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Проектный метод в организации познавательно-исследовательской деятельности в детском саду / Сост. Н.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— СПб., ДЕТСТВО-ПРЕСС, 2015.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Опытно-экспериментальная деятельность в ДОУ. Конспекты занятий в разных возрастных группах / Сост. Н.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— СПб., ДЕТСТВО-ПРЕСС, 2015.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Познавательно-исследовательская деятельность как направление развития личности дошкольника. Опыты, эксперименты, игры /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ост. Н.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— СПб., ДЕТСТВО-ПРЕСС, 2015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Салмина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Е. Е</w:t>
      </w:r>
      <w:r>
        <w:rPr>
          <w:rFonts w:ascii="Times New Roman" w:hAnsi="Times New Roman" w:cs="Times New Roman"/>
          <w:sz w:val="24"/>
          <w:szCs w:val="24"/>
        </w:rPr>
        <w:t>. Рабочая тетрадь по опытно-экспериментальной деятельности. Старший дошкольный возраст. Часть 1. — СПб., ДЕТСТВО-ПРЕСС, 2014.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Салмина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Е. Е</w:t>
      </w:r>
      <w:r>
        <w:rPr>
          <w:rFonts w:ascii="Times New Roman" w:hAnsi="Times New Roman" w:cs="Times New Roman"/>
          <w:sz w:val="24"/>
          <w:szCs w:val="24"/>
        </w:rPr>
        <w:t>. Рабочая тетрадь по опытно-экспериментальной деятельности. Старший дошкольный возраст. Часть 2. — СПб., ДЕТСТВО-ПРЕСС, 2014.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Воронкевич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О. А</w:t>
      </w:r>
      <w:r>
        <w:rPr>
          <w:rFonts w:ascii="Times New Roman" w:hAnsi="Times New Roman" w:cs="Times New Roman"/>
          <w:sz w:val="24"/>
          <w:szCs w:val="24"/>
        </w:rPr>
        <w:t>. Добро пожаловать в экологию! Парциальная программа. — СПб., ДЕТСТВО-ПРЕСС, 2015.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>
        <w:rPr>
          <w:rFonts w:ascii="Times New Roman" w:hAnsi="Times New Roman" w:cs="Times New Roman"/>
          <w:i/>
          <w:sz w:val="24"/>
          <w:szCs w:val="24"/>
        </w:rPr>
        <w:t xml:space="preserve">Литвинова О. Э. </w:t>
      </w:r>
      <w:r>
        <w:rPr>
          <w:rFonts w:ascii="Times New Roman" w:hAnsi="Times New Roman" w:cs="Times New Roman"/>
          <w:sz w:val="24"/>
          <w:szCs w:val="24"/>
        </w:rPr>
        <w:t>Конструирование с детьми младшего дошкольного возраста. Конспекты совместной деятельности с детьми 3-4 лет.-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ДЕТСТВО-ПРЕСС, 2015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>
        <w:rPr>
          <w:rFonts w:ascii="Times New Roman" w:hAnsi="Times New Roman" w:cs="Times New Roman"/>
          <w:i/>
          <w:sz w:val="24"/>
          <w:szCs w:val="24"/>
        </w:rPr>
        <w:t xml:space="preserve">Литвинова О. Э. </w:t>
      </w:r>
      <w:r>
        <w:rPr>
          <w:rFonts w:ascii="Times New Roman" w:hAnsi="Times New Roman" w:cs="Times New Roman"/>
          <w:sz w:val="24"/>
          <w:szCs w:val="24"/>
        </w:rPr>
        <w:t>Конструирование с детьми среднего дошкольного возраста. Конспекты совместной деятельности с детьми 4-5 лет.-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ДЕТСТВО-ПРЕСС, 2016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>
        <w:rPr>
          <w:rFonts w:ascii="Times New Roman" w:hAnsi="Times New Roman" w:cs="Times New Roman"/>
          <w:i/>
          <w:sz w:val="24"/>
          <w:szCs w:val="24"/>
        </w:rPr>
        <w:t xml:space="preserve">Литвинова О. Э. </w:t>
      </w:r>
      <w:r>
        <w:rPr>
          <w:rFonts w:ascii="Times New Roman" w:hAnsi="Times New Roman" w:cs="Times New Roman"/>
          <w:sz w:val="24"/>
          <w:szCs w:val="24"/>
        </w:rPr>
        <w:t>Конструирование с детьми старшего дошкольного возраста. Конспекты совместной деятельности с детьми 5-6 лет.-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ДЕТСТВО-ПРЕСС, 2015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>
        <w:rPr>
          <w:rFonts w:ascii="Times New Roman" w:hAnsi="Times New Roman" w:cs="Times New Roman"/>
          <w:i/>
          <w:sz w:val="24"/>
          <w:szCs w:val="24"/>
        </w:rPr>
        <w:t xml:space="preserve">Литвинова О. Э. </w:t>
      </w:r>
      <w:r>
        <w:rPr>
          <w:rFonts w:ascii="Times New Roman" w:hAnsi="Times New Roman" w:cs="Times New Roman"/>
          <w:sz w:val="24"/>
          <w:szCs w:val="24"/>
        </w:rPr>
        <w:t>Конструирование с детьми подготовительной к школе группы. Конспекты совместной деятельности с детьми 6-7 лет.-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ДЕТСТВО-ПРЕСС, 201</w:t>
      </w:r>
    </w:p>
    <w:p w:rsidR="001268AB" w:rsidRDefault="001268AB" w:rsidP="001268AB">
      <w:pPr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p w:rsidR="001268AB" w:rsidRDefault="00F12595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268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68AB"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 w:rsidR="001268AB">
        <w:rPr>
          <w:rFonts w:ascii="Times New Roman" w:hAnsi="Times New Roman" w:cs="Times New Roman"/>
          <w:sz w:val="24"/>
          <w:szCs w:val="24"/>
        </w:rPr>
        <w:t xml:space="preserve"> </w:t>
      </w:r>
      <w:r w:rsidR="001268AB">
        <w:rPr>
          <w:rFonts w:ascii="Times New Roman" w:hAnsi="Times New Roman" w:cs="Times New Roman"/>
          <w:i/>
          <w:sz w:val="24"/>
          <w:szCs w:val="24"/>
        </w:rPr>
        <w:t>Н.</w:t>
      </w:r>
      <w:r w:rsidR="001268AB">
        <w:rPr>
          <w:rFonts w:ascii="Times New Roman" w:hAnsi="Times New Roman" w:cs="Times New Roman"/>
          <w:sz w:val="24"/>
          <w:szCs w:val="24"/>
        </w:rPr>
        <w:t xml:space="preserve"> </w:t>
      </w:r>
      <w:r w:rsidR="001268AB">
        <w:rPr>
          <w:rFonts w:ascii="Times New Roman" w:hAnsi="Times New Roman" w:cs="Times New Roman"/>
          <w:i/>
          <w:sz w:val="24"/>
          <w:szCs w:val="24"/>
        </w:rPr>
        <w:t>В.</w:t>
      </w:r>
      <w:r w:rsidR="001268AB">
        <w:rPr>
          <w:rFonts w:ascii="Times New Roman" w:hAnsi="Times New Roman" w:cs="Times New Roman"/>
          <w:sz w:val="24"/>
          <w:szCs w:val="24"/>
        </w:rPr>
        <w:t xml:space="preserve"> Все работы хороши. Городские профессии.  Выпуск 1— СПб</w:t>
      </w:r>
      <w:proofErr w:type="gramStart"/>
      <w:r w:rsidR="001268A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1268AB">
        <w:rPr>
          <w:rFonts w:ascii="Times New Roman" w:hAnsi="Times New Roman" w:cs="Times New Roman"/>
          <w:sz w:val="24"/>
          <w:szCs w:val="24"/>
        </w:rPr>
        <w:t>ДЕТСТВО-ПРЕСС, 2017.</w:t>
      </w:r>
    </w:p>
    <w:p w:rsidR="001268AB" w:rsidRDefault="00F12595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1268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68AB"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 w:rsidR="001268AB">
        <w:rPr>
          <w:rFonts w:ascii="Times New Roman" w:hAnsi="Times New Roman" w:cs="Times New Roman"/>
          <w:sz w:val="24"/>
          <w:szCs w:val="24"/>
        </w:rPr>
        <w:t xml:space="preserve"> </w:t>
      </w:r>
      <w:r w:rsidR="001268AB">
        <w:rPr>
          <w:rFonts w:ascii="Times New Roman" w:hAnsi="Times New Roman" w:cs="Times New Roman"/>
          <w:i/>
          <w:sz w:val="24"/>
          <w:szCs w:val="24"/>
        </w:rPr>
        <w:t>Н.</w:t>
      </w:r>
      <w:r w:rsidR="001268AB">
        <w:rPr>
          <w:rFonts w:ascii="Times New Roman" w:hAnsi="Times New Roman" w:cs="Times New Roman"/>
          <w:sz w:val="24"/>
          <w:szCs w:val="24"/>
        </w:rPr>
        <w:t xml:space="preserve"> </w:t>
      </w:r>
      <w:r w:rsidR="001268AB">
        <w:rPr>
          <w:rFonts w:ascii="Times New Roman" w:hAnsi="Times New Roman" w:cs="Times New Roman"/>
          <w:i/>
          <w:sz w:val="24"/>
          <w:szCs w:val="24"/>
        </w:rPr>
        <w:t>В.</w:t>
      </w:r>
      <w:r w:rsidR="001268AB">
        <w:rPr>
          <w:rFonts w:ascii="Times New Roman" w:hAnsi="Times New Roman" w:cs="Times New Roman"/>
          <w:sz w:val="24"/>
          <w:szCs w:val="24"/>
        </w:rPr>
        <w:t xml:space="preserve"> Все работы хороши. Детям о профессиях. Сельские профессии.  Выпуск 2— СПб</w:t>
      </w:r>
      <w:proofErr w:type="gramStart"/>
      <w:r w:rsidR="001268A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1268AB">
        <w:rPr>
          <w:rFonts w:ascii="Times New Roman" w:hAnsi="Times New Roman" w:cs="Times New Roman"/>
          <w:sz w:val="24"/>
          <w:szCs w:val="24"/>
        </w:rPr>
        <w:t>ДЕТСТВО-ПРЕСС, 2017.</w:t>
      </w:r>
    </w:p>
    <w:p w:rsidR="001268AB" w:rsidRDefault="00F12595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268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68AB"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 w:rsidR="001268AB">
        <w:rPr>
          <w:rFonts w:ascii="Times New Roman" w:hAnsi="Times New Roman" w:cs="Times New Roman"/>
          <w:sz w:val="24"/>
          <w:szCs w:val="24"/>
        </w:rPr>
        <w:t xml:space="preserve"> </w:t>
      </w:r>
      <w:r w:rsidR="001268AB">
        <w:rPr>
          <w:rFonts w:ascii="Times New Roman" w:hAnsi="Times New Roman" w:cs="Times New Roman"/>
          <w:i/>
          <w:sz w:val="24"/>
          <w:szCs w:val="24"/>
        </w:rPr>
        <w:t>Н.</w:t>
      </w:r>
      <w:r w:rsidR="001268AB">
        <w:rPr>
          <w:rFonts w:ascii="Times New Roman" w:hAnsi="Times New Roman" w:cs="Times New Roman"/>
          <w:sz w:val="24"/>
          <w:szCs w:val="24"/>
        </w:rPr>
        <w:t xml:space="preserve"> </w:t>
      </w:r>
      <w:r w:rsidR="001268AB">
        <w:rPr>
          <w:rFonts w:ascii="Times New Roman" w:hAnsi="Times New Roman" w:cs="Times New Roman"/>
          <w:i/>
          <w:sz w:val="24"/>
          <w:szCs w:val="24"/>
        </w:rPr>
        <w:t>В.</w:t>
      </w:r>
      <w:r w:rsidR="001268AB">
        <w:rPr>
          <w:rFonts w:ascii="Times New Roman" w:hAnsi="Times New Roman" w:cs="Times New Roman"/>
          <w:sz w:val="24"/>
          <w:szCs w:val="24"/>
        </w:rPr>
        <w:t xml:space="preserve"> Мамы всякие нужны. Детям о профессиях.  Выпуск 1. — СПб</w:t>
      </w:r>
      <w:proofErr w:type="gramStart"/>
      <w:r w:rsidR="001268A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1268AB">
        <w:rPr>
          <w:rFonts w:ascii="Times New Roman" w:hAnsi="Times New Roman" w:cs="Times New Roman"/>
          <w:sz w:val="24"/>
          <w:szCs w:val="24"/>
        </w:rPr>
        <w:t>ДЕТСТВО-ПРЕСС, 2017.</w:t>
      </w:r>
    </w:p>
    <w:p w:rsidR="001268AB" w:rsidRDefault="00F12595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268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68AB">
        <w:rPr>
          <w:rFonts w:ascii="Times New Roman" w:hAnsi="Times New Roman" w:cs="Times New Roman"/>
          <w:i/>
          <w:sz w:val="24"/>
          <w:szCs w:val="24"/>
        </w:rPr>
        <w:t>Нищева</w:t>
      </w:r>
      <w:proofErr w:type="spellEnd"/>
      <w:r w:rsidR="001268AB">
        <w:rPr>
          <w:rFonts w:ascii="Times New Roman" w:hAnsi="Times New Roman" w:cs="Times New Roman"/>
          <w:sz w:val="24"/>
          <w:szCs w:val="24"/>
        </w:rPr>
        <w:t xml:space="preserve"> </w:t>
      </w:r>
      <w:r w:rsidR="001268AB">
        <w:rPr>
          <w:rFonts w:ascii="Times New Roman" w:hAnsi="Times New Roman" w:cs="Times New Roman"/>
          <w:i/>
          <w:sz w:val="24"/>
          <w:szCs w:val="24"/>
        </w:rPr>
        <w:t>Н.</w:t>
      </w:r>
      <w:r w:rsidR="001268AB">
        <w:rPr>
          <w:rFonts w:ascii="Times New Roman" w:hAnsi="Times New Roman" w:cs="Times New Roman"/>
          <w:sz w:val="24"/>
          <w:szCs w:val="24"/>
        </w:rPr>
        <w:t xml:space="preserve"> </w:t>
      </w:r>
      <w:r w:rsidR="001268AB">
        <w:rPr>
          <w:rFonts w:ascii="Times New Roman" w:hAnsi="Times New Roman" w:cs="Times New Roman"/>
          <w:i/>
          <w:sz w:val="24"/>
          <w:szCs w:val="24"/>
        </w:rPr>
        <w:t>В.</w:t>
      </w:r>
      <w:r w:rsidR="001268AB">
        <w:rPr>
          <w:rFonts w:ascii="Times New Roman" w:hAnsi="Times New Roman" w:cs="Times New Roman"/>
          <w:sz w:val="24"/>
          <w:szCs w:val="24"/>
        </w:rPr>
        <w:t xml:space="preserve"> Мамы всякие нужны. Детям о профессиях.  Выпуск 2. — СПб</w:t>
      </w:r>
      <w:proofErr w:type="gramStart"/>
      <w:r w:rsidR="001268A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1268AB">
        <w:rPr>
          <w:rFonts w:ascii="Times New Roman" w:hAnsi="Times New Roman" w:cs="Times New Roman"/>
          <w:sz w:val="24"/>
          <w:szCs w:val="24"/>
        </w:rPr>
        <w:t>ДЕТСТВО-ПРЕСС, 2017.</w:t>
      </w:r>
    </w:p>
    <w:p w:rsidR="001268AB" w:rsidRDefault="00F12595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268AB">
        <w:rPr>
          <w:rFonts w:ascii="Times New Roman" w:hAnsi="Times New Roman" w:cs="Times New Roman"/>
          <w:sz w:val="24"/>
          <w:szCs w:val="24"/>
        </w:rPr>
        <w:t xml:space="preserve">. </w:t>
      </w:r>
      <w:r w:rsidR="001268AB">
        <w:rPr>
          <w:rFonts w:ascii="Times New Roman" w:hAnsi="Times New Roman" w:cs="Times New Roman"/>
          <w:i/>
          <w:sz w:val="24"/>
          <w:szCs w:val="24"/>
        </w:rPr>
        <w:t>Тимофеева Л. Л</w:t>
      </w:r>
      <w:r w:rsidR="001268AB">
        <w:rPr>
          <w:rFonts w:ascii="Times New Roman" w:hAnsi="Times New Roman" w:cs="Times New Roman"/>
          <w:sz w:val="24"/>
          <w:szCs w:val="24"/>
        </w:rPr>
        <w:t>. Формирование культуры безопасности у детей от 3 до 8 лет. Парциальная программа. — СПб</w:t>
      </w:r>
      <w:proofErr w:type="gramStart"/>
      <w:r w:rsidR="001268A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1268AB">
        <w:rPr>
          <w:rFonts w:ascii="Times New Roman" w:hAnsi="Times New Roman" w:cs="Times New Roman"/>
          <w:sz w:val="24"/>
          <w:szCs w:val="24"/>
        </w:rPr>
        <w:t>ДЕТСТВО-ПРЕСС, 2015.</w:t>
      </w:r>
    </w:p>
    <w:p w:rsidR="001268AB" w:rsidRDefault="00F12595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268AB">
        <w:rPr>
          <w:rFonts w:ascii="Times New Roman" w:hAnsi="Times New Roman" w:cs="Times New Roman"/>
          <w:sz w:val="24"/>
          <w:szCs w:val="24"/>
        </w:rPr>
        <w:t xml:space="preserve">. </w:t>
      </w:r>
      <w:r w:rsidR="001268AB">
        <w:rPr>
          <w:rFonts w:ascii="Times New Roman" w:hAnsi="Times New Roman" w:cs="Times New Roman"/>
          <w:i/>
          <w:sz w:val="24"/>
          <w:szCs w:val="24"/>
        </w:rPr>
        <w:t>Тимофеева Л. Л</w:t>
      </w:r>
      <w:r w:rsidR="001268AB">
        <w:rPr>
          <w:rFonts w:ascii="Times New Roman" w:hAnsi="Times New Roman" w:cs="Times New Roman"/>
          <w:sz w:val="24"/>
          <w:szCs w:val="24"/>
        </w:rPr>
        <w:t>. Формирование культуры безопасности. Планирование образовательной деятельности в старшей группе — СПб</w:t>
      </w:r>
      <w:proofErr w:type="gramStart"/>
      <w:r w:rsidR="001268A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1268AB">
        <w:rPr>
          <w:rFonts w:ascii="Times New Roman" w:hAnsi="Times New Roman" w:cs="Times New Roman"/>
          <w:sz w:val="24"/>
          <w:szCs w:val="24"/>
        </w:rPr>
        <w:t>ДЕТСТВО-ПРЕСС, 2015.</w:t>
      </w:r>
    </w:p>
    <w:p w:rsidR="001268AB" w:rsidRDefault="00F12595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268AB">
        <w:rPr>
          <w:rFonts w:ascii="Times New Roman" w:hAnsi="Times New Roman" w:cs="Times New Roman"/>
          <w:sz w:val="24"/>
          <w:szCs w:val="24"/>
        </w:rPr>
        <w:t xml:space="preserve">. </w:t>
      </w:r>
      <w:r w:rsidR="001268AB">
        <w:rPr>
          <w:rFonts w:ascii="Times New Roman" w:hAnsi="Times New Roman" w:cs="Times New Roman"/>
          <w:i/>
          <w:sz w:val="24"/>
          <w:szCs w:val="24"/>
        </w:rPr>
        <w:t>Тимофеева Л. Л</w:t>
      </w:r>
      <w:r w:rsidR="001268AB">
        <w:rPr>
          <w:rFonts w:ascii="Times New Roman" w:hAnsi="Times New Roman" w:cs="Times New Roman"/>
          <w:sz w:val="24"/>
          <w:szCs w:val="24"/>
        </w:rPr>
        <w:t>. Формирование культуры безопасности. Планирование образовательной деятельности в подготовительной к школе группе. — СПб</w:t>
      </w:r>
      <w:proofErr w:type="gramStart"/>
      <w:r w:rsidR="001268A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1268AB">
        <w:rPr>
          <w:rFonts w:ascii="Times New Roman" w:hAnsi="Times New Roman" w:cs="Times New Roman"/>
          <w:sz w:val="24"/>
          <w:szCs w:val="24"/>
        </w:rPr>
        <w:t>ДЕТСТВО-ПРЕСС, 2015.</w:t>
      </w:r>
    </w:p>
    <w:p w:rsidR="001268AB" w:rsidRDefault="00F12595" w:rsidP="00F12595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268AB">
        <w:rPr>
          <w:rFonts w:ascii="Times New Roman" w:hAnsi="Times New Roman" w:cs="Times New Roman"/>
          <w:sz w:val="24"/>
          <w:szCs w:val="24"/>
        </w:rPr>
        <w:t xml:space="preserve">. </w:t>
      </w:r>
      <w:r w:rsidR="001268AB">
        <w:rPr>
          <w:rFonts w:ascii="Times New Roman" w:hAnsi="Times New Roman" w:cs="Times New Roman"/>
          <w:i/>
          <w:sz w:val="24"/>
          <w:szCs w:val="24"/>
        </w:rPr>
        <w:t>Тимофеева Л. Л</w:t>
      </w:r>
      <w:r w:rsidR="001268AB">
        <w:rPr>
          <w:rFonts w:ascii="Times New Roman" w:hAnsi="Times New Roman" w:cs="Times New Roman"/>
          <w:sz w:val="24"/>
          <w:szCs w:val="24"/>
        </w:rPr>
        <w:t>. Формирование культуры безопасности. Планирование образовательной деятельности в средней группе. — СПб</w:t>
      </w:r>
      <w:proofErr w:type="gramStart"/>
      <w:r w:rsidR="001268A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1268AB">
        <w:rPr>
          <w:rFonts w:ascii="Times New Roman" w:hAnsi="Times New Roman" w:cs="Times New Roman"/>
          <w:sz w:val="24"/>
          <w:szCs w:val="24"/>
        </w:rPr>
        <w:t>ДЕТСТВО-ПРЕСС, 2017.</w:t>
      </w:r>
    </w:p>
    <w:p w:rsidR="001268AB" w:rsidRDefault="001268AB" w:rsidP="001268AB">
      <w:pPr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«Художественно-эстетическое развитие»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i/>
          <w:sz w:val="24"/>
          <w:szCs w:val="24"/>
        </w:rPr>
        <w:t>Дубровская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Цвет творчества. Интегрированная программа художественно-эстетического развития дошкольника от 2 до 7 лет. — СПб., ДЕТСТВО-ПРЕСС, 2017.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i/>
          <w:sz w:val="24"/>
          <w:szCs w:val="24"/>
        </w:rPr>
        <w:t>Дубровская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Цвет творчества. Конспекты занятий. Средняя группа. — СПб., ДЕТСТВО-ПРЕСС, 2017.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i/>
          <w:sz w:val="24"/>
          <w:szCs w:val="24"/>
        </w:rPr>
        <w:t>Дубровская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Цвет творчества. Конспекты занятий. Старшая группа. —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ДЕТСТВО-ПРЕСС, 2017.</w:t>
      </w:r>
    </w:p>
    <w:p w:rsidR="001268AB" w:rsidRDefault="00F12595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268AB">
        <w:rPr>
          <w:rFonts w:ascii="Times New Roman" w:hAnsi="Times New Roman" w:cs="Times New Roman"/>
          <w:sz w:val="24"/>
          <w:szCs w:val="24"/>
        </w:rPr>
        <w:t xml:space="preserve">. </w:t>
      </w:r>
      <w:r w:rsidR="001268AB">
        <w:rPr>
          <w:rFonts w:ascii="Times New Roman" w:hAnsi="Times New Roman" w:cs="Times New Roman"/>
          <w:i/>
          <w:sz w:val="24"/>
          <w:szCs w:val="24"/>
        </w:rPr>
        <w:t xml:space="preserve">Судакова Е. А. </w:t>
      </w:r>
      <w:proofErr w:type="spellStart"/>
      <w:r w:rsidR="001268AB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="001268AB">
        <w:rPr>
          <w:rFonts w:ascii="Times New Roman" w:hAnsi="Times New Roman" w:cs="Times New Roman"/>
          <w:sz w:val="24"/>
          <w:szCs w:val="24"/>
        </w:rPr>
        <w:t xml:space="preserve"> музыкально-игровые упражнения для дошкольников. – СПб</w:t>
      </w:r>
      <w:proofErr w:type="gramStart"/>
      <w:r w:rsidR="001268A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1268AB">
        <w:rPr>
          <w:rFonts w:ascii="Times New Roman" w:hAnsi="Times New Roman" w:cs="Times New Roman"/>
          <w:sz w:val="24"/>
          <w:szCs w:val="24"/>
        </w:rPr>
        <w:t>ДЕТСТВО-ПРЕСС, 2015</w:t>
      </w:r>
    </w:p>
    <w:p w:rsidR="001268AB" w:rsidRDefault="00F12595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268AB">
        <w:rPr>
          <w:rFonts w:ascii="Times New Roman" w:hAnsi="Times New Roman" w:cs="Times New Roman"/>
          <w:sz w:val="24"/>
          <w:szCs w:val="24"/>
        </w:rPr>
        <w:t xml:space="preserve">. </w:t>
      </w:r>
      <w:r w:rsidR="001268AB">
        <w:rPr>
          <w:rFonts w:ascii="Times New Roman" w:hAnsi="Times New Roman" w:cs="Times New Roman"/>
          <w:i/>
          <w:sz w:val="24"/>
          <w:szCs w:val="24"/>
        </w:rPr>
        <w:t xml:space="preserve">Судакова Е. А. </w:t>
      </w:r>
      <w:r w:rsidR="001268AB">
        <w:rPr>
          <w:rFonts w:ascii="Times New Roman" w:hAnsi="Times New Roman" w:cs="Times New Roman"/>
          <w:sz w:val="24"/>
          <w:szCs w:val="24"/>
        </w:rPr>
        <w:t>Сказка в музыке. – СПб., ДЕТСТВО-ПРЕСС, 2015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i/>
          <w:sz w:val="24"/>
          <w:szCs w:val="24"/>
        </w:rPr>
        <w:t xml:space="preserve">Судакова Е. А. </w:t>
      </w:r>
      <w:r>
        <w:rPr>
          <w:rFonts w:ascii="Times New Roman" w:hAnsi="Times New Roman" w:cs="Times New Roman"/>
          <w:sz w:val="24"/>
          <w:szCs w:val="24"/>
        </w:rPr>
        <w:t>Беседы к альбому Чайковского «Времена года». – СПб., ДЕТСТВО-ПРЕСС, 2015.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ДЕТСТВО-ПРЕСС, 2015. </w:t>
      </w:r>
    </w:p>
    <w:p w:rsidR="001268AB" w:rsidRDefault="00F12595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268AB">
        <w:rPr>
          <w:rFonts w:ascii="Times New Roman" w:hAnsi="Times New Roman" w:cs="Times New Roman"/>
          <w:sz w:val="24"/>
          <w:szCs w:val="24"/>
        </w:rPr>
        <w:t xml:space="preserve">. </w:t>
      </w:r>
      <w:r w:rsidR="001268AB">
        <w:rPr>
          <w:rFonts w:ascii="Times New Roman" w:hAnsi="Times New Roman" w:cs="Times New Roman"/>
          <w:i/>
          <w:sz w:val="24"/>
          <w:szCs w:val="24"/>
        </w:rPr>
        <w:t xml:space="preserve"> Ельцова О. М. </w:t>
      </w:r>
      <w:r w:rsidR="001268AB">
        <w:rPr>
          <w:rFonts w:ascii="Times New Roman" w:hAnsi="Times New Roman" w:cs="Times New Roman"/>
          <w:sz w:val="24"/>
          <w:szCs w:val="24"/>
        </w:rPr>
        <w:t>Сценарии образовательных ситуаций по ознакомлению дошкольников с деткой литературой  (с 2 до 4 лет)  – СПб</w:t>
      </w:r>
      <w:proofErr w:type="gramStart"/>
      <w:r w:rsidR="001268A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1268AB">
        <w:rPr>
          <w:rFonts w:ascii="Times New Roman" w:hAnsi="Times New Roman" w:cs="Times New Roman"/>
          <w:sz w:val="24"/>
          <w:szCs w:val="24"/>
        </w:rPr>
        <w:t>ДЕТСТВО-ПРЕСС, 2017.</w:t>
      </w:r>
    </w:p>
    <w:p w:rsidR="001268AB" w:rsidRDefault="00F12595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268AB">
        <w:rPr>
          <w:rFonts w:ascii="Times New Roman" w:hAnsi="Times New Roman" w:cs="Times New Roman"/>
          <w:sz w:val="24"/>
          <w:szCs w:val="24"/>
        </w:rPr>
        <w:t xml:space="preserve">. </w:t>
      </w:r>
      <w:r w:rsidR="001268AB">
        <w:rPr>
          <w:rFonts w:ascii="Times New Roman" w:hAnsi="Times New Roman" w:cs="Times New Roman"/>
          <w:i/>
          <w:sz w:val="24"/>
          <w:szCs w:val="24"/>
        </w:rPr>
        <w:t xml:space="preserve">Ельцова О. М. </w:t>
      </w:r>
      <w:r w:rsidR="001268AB">
        <w:rPr>
          <w:rFonts w:ascii="Times New Roman" w:hAnsi="Times New Roman" w:cs="Times New Roman"/>
          <w:sz w:val="24"/>
          <w:szCs w:val="24"/>
        </w:rPr>
        <w:t>Сценарии образовательных ситуаций по ознакомлению дошкольников с деткой литературой  (с 4 до 6 лет)  – СПб</w:t>
      </w:r>
      <w:proofErr w:type="gramStart"/>
      <w:r w:rsidR="001268A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1268AB">
        <w:rPr>
          <w:rFonts w:ascii="Times New Roman" w:hAnsi="Times New Roman" w:cs="Times New Roman"/>
          <w:sz w:val="24"/>
          <w:szCs w:val="24"/>
        </w:rPr>
        <w:t>ДЕТСТВО-ПРЕСС, 2017.</w:t>
      </w:r>
    </w:p>
    <w:p w:rsidR="001268AB" w:rsidRDefault="00F12595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268AB">
        <w:rPr>
          <w:rFonts w:ascii="Times New Roman" w:hAnsi="Times New Roman" w:cs="Times New Roman"/>
          <w:sz w:val="24"/>
          <w:szCs w:val="24"/>
        </w:rPr>
        <w:t xml:space="preserve">. </w:t>
      </w:r>
      <w:r w:rsidR="001268AB">
        <w:rPr>
          <w:rFonts w:ascii="Times New Roman" w:hAnsi="Times New Roman" w:cs="Times New Roman"/>
          <w:i/>
          <w:sz w:val="24"/>
          <w:szCs w:val="24"/>
        </w:rPr>
        <w:t xml:space="preserve">Ельцова О. М. </w:t>
      </w:r>
      <w:r w:rsidR="001268AB">
        <w:rPr>
          <w:rFonts w:ascii="Times New Roman" w:hAnsi="Times New Roman" w:cs="Times New Roman"/>
          <w:sz w:val="24"/>
          <w:szCs w:val="24"/>
        </w:rPr>
        <w:t>Сценарии образовательных ситуаций по ознакомлению дошкольников с деткой литературой  (с 6 до 7 лет)  – СПб</w:t>
      </w:r>
      <w:proofErr w:type="gramStart"/>
      <w:r w:rsidR="001268A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1268AB">
        <w:rPr>
          <w:rFonts w:ascii="Times New Roman" w:hAnsi="Times New Roman" w:cs="Times New Roman"/>
          <w:sz w:val="24"/>
          <w:szCs w:val="24"/>
        </w:rPr>
        <w:t>ДЕТСТВО-ПРЕСС, 2017.</w:t>
      </w:r>
    </w:p>
    <w:p w:rsidR="00015D0E" w:rsidRDefault="00015D0E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8AB" w:rsidRDefault="001268AB" w:rsidP="001268AB">
      <w:pPr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«Физическое развитие»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i/>
          <w:sz w:val="24"/>
          <w:szCs w:val="24"/>
        </w:rPr>
        <w:t>Кириллова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Физическое развитие детей с тяжелыми нарушениями речи в ДОО. Парциальная программа. — СПб., ДЕТСТВО-ПРЕСС, 2017.</w:t>
      </w:r>
    </w:p>
    <w:p w:rsidR="001268AB" w:rsidRDefault="00015D0E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268AB">
        <w:rPr>
          <w:rFonts w:ascii="Times New Roman" w:hAnsi="Times New Roman" w:cs="Times New Roman"/>
          <w:sz w:val="24"/>
          <w:szCs w:val="24"/>
        </w:rPr>
        <w:t>.</w:t>
      </w:r>
      <w:r w:rsidR="001268AB">
        <w:rPr>
          <w:rFonts w:ascii="Times New Roman" w:hAnsi="Times New Roman" w:cs="Times New Roman"/>
          <w:i/>
          <w:sz w:val="24"/>
          <w:szCs w:val="24"/>
        </w:rPr>
        <w:t xml:space="preserve"> Кириллова Ю. А. </w:t>
      </w:r>
      <w:r w:rsidR="001268AB">
        <w:rPr>
          <w:rFonts w:ascii="Times New Roman" w:hAnsi="Times New Roman" w:cs="Times New Roman"/>
          <w:sz w:val="24"/>
          <w:szCs w:val="24"/>
        </w:rPr>
        <w:t>Картотека подвижных игр в спортивном зале и на прогулке для детей с ТНР (с 5 до 6 лет). – СПб, ДЕТСТВО-ПРЕСС, 2017.</w:t>
      </w:r>
    </w:p>
    <w:p w:rsidR="001268AB" w:rsidRDefault="00015D0E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268AB">
        <w:rPr>
          <w:rFonts w:ascii="Times New Roman" w:hAnsi="Times New Roman" w:cs="Times New Roman"/>
          <w:sz w:val="24"/>
          <w:szCs w:val="24"/>
        </w:rPr>
        <w:t xml:space="preserve">. </w:t>
      </w:r>
      <w:r w:rsidR="001268AB">
        <w:rPr>
          <w:rFonts w:ascii="Times New Roman" w:hAnsi="Times New Roman" w:cs="Times New Roman"/>
          <w:i/>
          <w:sz w:val="24"/>
          <w:szCs w:val="24"/>
        </w:rPr>
        <w:t xml:space="preserve">Кириллова Ю. А. </w:t>
      </w:r>
      <w:r w:rsidR="001268AB">
        <w:rPr>
          <w:rFonts w:ascii="Times New Roman" w:hAnsi="Times New Roman" w:cs="Times New Roman"/>
          <w:sz w:val="24"/>
          <w:szCs w:val="24"/>
        </w:rPr>
        <w:t>Картотека подвижных игр в спортивном зале и на прогулке для детей с ТНР (с 6 до 7 лет). – СПб, ДЕТСТВО-ПРЕСС, 2018.</w:t>
      </w:r>
    </w:p>
    <w:p w:rsidR="001268AB" w:rsidRDefault="00015D0E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268AB">
        <w:rPr>
          <w:rFonts w:ascii="Times New Roman" w:hAnsi="Times New Roman" w:cs="Times New Roman"/>
          <w:sz w:val="24"/>
          <w:szCs w:val="24"/>
        </w:rPr>
        <w:t xml:space="preserve">. </w:t>
      </w:r>
      <w:r w:rsidR="001268AB">
        <w:rPr>
          <w:rFonts w:ascii="Times New Roman" w:hAnsi="Times New Roman" w:cs="Times New Roman"/>
          <w:i/>
          <w:sz w:val="24"/>
          <w:szCs w:val="24"/>
        </w:rPr>
        <w:t xml:space="preserve">Кириллова Ю. А. </w:t>
      </w:r>
      <w:r w:rsidR="001268AB">
        <w:rPr>
          <w:rFonts w:ascii="Times New Roman" w:hAnsi="Times New Roman" w:cs="Times New Roman"/>
          <w:sz w:val="24"/>
          <w:szCs w:val="24"/>
        </w:rPr>
        <w:t>Картотека подвижных игр в спортивном зале и на прогулке для детей с ТНР (с 4 до 5 лет). – СПб, ДЕТСТВО-ПРЕСС, 2018.</w:t>
      </w:r>
    </w:p>
    <w:p w:rsidR="001268AB" w:rsidRDefault="001268AB" w:rsidP="001268A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i/>
          <w:sz w:val="24"/>
          <w:szCs w:val="24"/>
        </w:rPr>
        <w:t xml:space="preserve">Кириллова Ю. А. </w:t>
      </w:r>
      <w:r>
        <w:rPr>
          <w:rFonts w:ascii="Times New Roman" w:hAnsi="Times New Roman" w:cs="Times New Roman"/>
          <w:sz w:val="24"/>
          <w:szCs w:val="24"/>
        </w:rPr>
        <w:t>Картотека подвижных игр в спортивном зале и на прогулке для детей с ТНР (с 3 до 4 лет). – СПб, ДЕТСТВО-ПРЕСС, 2017.</w:t>
      </w:r>
    </w:p>
    <w:p w:rsidR="001268AB" w:rsidRDefault="001268AB" w:rsidP="001268AB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41BF3" w:rsidRDefault="00041BF3">
      <w:bookmarkStart w:id="0" w:name="_GoBack"/>
      <w:bookmarkEnd w:id="0"/>
    </w:p>
    <w:sectPr w:rsidR="00041BF3" w:rsidSect="001C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D1271"/>
    <w:multiLevelType w:val="hybridMultilevel"/>
    <w:tmpl w:val="6F22F84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EB5821"/>
    <w:multiLevelType w:val="hybridMultilevel"/>
    <w:tmpl w:val="AB7C47C2"/>
    <w:lvl w:ilvl="0" w:tplc="57FE0A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8AB"/>
    <w:rsid w:val="00015D0E"/>
    <w:rsid w:val="00041BF3"/>
    <w:rsid w:val="001268AB"/>
    <w:rsid w:val="001C206C"/>
    <w:rsid w:val="00F1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1268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268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1268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2</cp:revision>
  <dcterms:created xsi:type="dcterms:W3CDTF">2018-07-02T07:14:00Z</dcterms:created>
  <dcterms:modified xsi:type="dcterms:W3CDTF">2018-07-04T22:22:00Z</dcterms:modified>
</cp:coreProperties>
</file>