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2A" w:rsidRPr="002025C8" w:rsidRDefault="0030212A" w:rsidP="003021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28"/>
          <w:szCs w:val="28"/>
        </w:rPr>
      </w:pPr>
      <w:r w:rsidRPr="002025C8">
        <w:rPr>
          <w:rStyle w:val="c15"/>
          <w:i/>
          <w:iCs/>
          <w:color w:val="000000"/>
          <w:sz w:val="28"/>
          <w:szCs w:val="28"/>
        </w:rPr>
        <w:t>Консультация для  родителей</w:t>
      </w:r>
    </w:p>
    <w:p w:rsidR="0030212A" w:rsidRPr="002025C8" w:rsidRDefault="0030212A" w:rsidP="0030212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30212A" w:rsidRDefault="0030212A" w:rsidP="0030212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Инструктор ФК (плавание)</w:t>
      </w:r>
    </w:p>
    <w:p w:rsidR="0030212A" w:rsidRDefault="0030212A" w:rsidP="0030212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                                        М.П. Шибанова</w:t>
      </w:r>
    </w:p>
    <w:p w:rsidR="0030212A" w:rsidRDefault="0030212A" w:rsidP="0030212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</w:rPr>
      </w:pPr>
      <w:r>
        <w:rPr>
          <w:rStyle w:val="c9"/>
          <w:color w:val="000000"/>
        </w:rPr>
        <w:t>г. Николаевск-на-Амуре</w:t>
      </w:r>
    </w:p>
    <w:p w:rsidR="0030212A" w:rsidRDefault="0030212A" w:rsidP="003021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0212A" w:rsidRPr="0030212A" w:rsidRDefault="0030212A" w:rsidP="0030212A">
      <w:pPr>
        <w:pStyle w:val="c13"/>
        <w:shd w:val="clear" w:color="auto" w:fill="FFFFFF"/>
        <w:spacing w:before="0" w:beforeAutospacing="0" w:after="0" w:afterAutospacing="0"/>
        <w:ind w:firstLine="480"/>
        <w:jc w:val="center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2020 год</w:t>
      </w:r>
    </w:p>
    <w:p w:rsidR="0030212A" w:rsidRDefault="0030212A" w:rsidP="00EC4693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C4693" w:rsidRDefault="00EC4693" w:rsidP="00EC4693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Возрастные и индивидуальные особенности детей от 3 до 4 лет</w:t>
      </w:r>
    </w:p>
    <w:p w:rsidR="00EC4693" w:rsidRDefault="00EC4693" w:rsidP="00EC4693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Четвертый год жизни ребенка характеризуется особенностью развития дыхательной системы - к 3-4 годам устанавливается легочный тип дыхания, но строение легочной ткани не завершено, поэтому легочная вентиляция ограничена. В 3-4 года у ребенка многие движения резки и угловаты, низка выносливость мышечной системы. Из-за этого статическое напряжение мышц кратковременно, малыш не может сидеть или стоять, не меняя позы. Сила мышц кисти рук увеличивается с 3,5-4 кг в возрасте 3-4 лет.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Весоростовые показатели физического развития между девочками и мальчиками в 3-4 года почти одинаковы: рост составляет 92-99 см., масса тела 14-16 кг.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 На четвертом году жизни ребенок владеет большим объемом двигательных навыков, способен совершать достаточно сложные действия, соблюдая определенную последовательность. Детей характеризует большая осознанность восприятия показа движений и словесного пояснения, что положительно сказывается на качестве выполнения упражнений. Однако отмечается еще недостаточная слаженность в работе разнообразных мышечных групп (плечевого пояса, туловища, ног), не  сформирована производительность движений.</w:t>
      </w:r>
    </w:p>
    <w:p w:rsidR="00EC4693" w:rsidRDefault="00EC4693" w:rsidP="00EC4693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Возрастные и индивидуальные особенности детей от 4 до 5 лет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Пятый год жизни ребёнка характеризуется дисбалансом в развитии дыхательного аппарата: при относительной мощности легких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шире, вследствие чего жизненная емкость легких у пятилетнего ребёнка значительно больше, чем у трёх - четырёхлетнего. Увеличивается и экскурсия (расширение и сжатие) грудной клетки при вдохе и выдохе.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Дыхательные пути сравнительно узки, что вызывает преобладание брюшного типа дыхания, при котором главной дыхательной мышцей является диафрагма.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С четырёх лет у детей уже довольно хорошо развиты 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 затруднено.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Интенсивно развивается кровеносная система. По показателям развития её основных компонентов - сердца и кровеносных сосудо</w:t>
      </w:r>
      <w:proofErr w:type="gramStart"/>
      <w:r>
        <w:rPr>
          <w:rStyle w:val="c1"/>
          <w:color w:val="000000"/>
        </w:rPr>
        <w:t>в-</w:t>
      </w:r>
      <w:proofErr w:type="gramEnd"/>
      <w:r>
        <w:rPr>
          <w:rStyle w:val="c1"/>
          <w:color w:val="000000"/>
        </w:rPr>
        <w:t xml:space="preserve"> ребёнок среднего дошкольного возраста стоит значительно ближе к старшему, чем к младшему дошкольнику. К пяти годам у ребёнка, по сравнению с периодом новорожденности, размеры сердца увеличиваются в 4 раза. Сердечно - сосудистая система, при условии соблюдения адекватности нагрузок, сравнительно лучше приспособлена к потребностям растущего организма, чем дыхательная.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течение пятого года жизни происходит значительный сдвиг в развитии мускулатуры, в том числе – нервно - психической регуляции её функций. К пяти годам заметно увеличивается масса мускулатуры, особенно резко возрастает мускулатура нижних конечностей, возрастает сила и работоспособность мышц. Мелкие мышцы (пальцев, кистей, стоп) еще недостаточно развиты в сравнении с крупной мускулатурой, из-за чего детям легче даются движения всей рукой, а не её мелкими мышечными группами. Кроме того, сила мышц - сгибателей больше мышц - разгибателей, что определяет особенности позы ребёнка - голова слегка наклонена вперёд, живот выпячен, ноги согнуты в коленных суставах.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У пятилетнего ребёнка происходят существенные перестройки в работе всей нервной системы главным образом её высшего отдела - головного мозга, который примерно к этому возрасту приближается по размеру и массе к головному мозгу взрослого (почти на 90%).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Быстро совершенствуется вторая сигнальная система, посредством которой образуются условные рефлексы на слово. Условные рефлексы вырабатываются быстро, но закрепляются не сразу, поэтому навыки </w:t>
      </w:r>
      <w:proofErr w:type="gramStart"/>
      <w:r>
        <w:rPr>
          <w:rStyle w:val="c1"/>
          <w:color w:val="000000"/>
        </w:rPr>
        <w:t>ребёнка</w:t>
      </w:r>
      <w:proofErr w:type="gramEnd"/>
      <w:r>
        <w:rPr>
          <w:rStyle w:val="c1"/>
          <w:color w:val="000000"/>
        </w:rPr>
        <w:t xml:space="preserve"> вначале непрочны и легко разрушаются. Процессы возбуждения и торможения в коре головного мозга легко распространяются, поэтому внимание у детей неустойчиво, ответные реакции носят эмоциональный характер и дети быстро утомляются. До пяти лет очень интенсивно развиваются извилины и борозды головного мозга. Несмотря на то, что мозг дошкольника напоминает нам мозг взрослого, основные нервные процессы у него протекают по- </w:t>
      </w:r>
      <w:proofErr w:type="gramStart"/>
      <w:r>
        <w:rPr>
          <w:rStyle w:val="c1"/>
          <w:color w:val="000000"/>
        </w:rPr>
        <w:t>другому</w:t>
      </w:r>
      <w:proofErr w:type="gramEnd"/>
      <w:r>
        <w:rPr>
          <w:rStyle w:val="c1"/>
          <w:color w:val="000000"/>
        </w:rPr>
        <w:t>: нет уравновешенности, преобладает возбуждение, торможение обычно достигается  с трудом. Этим можно объяснить нам непосредственность и искренность ребёнка, так же как и холерическую неуравновешенность детей. В связи с этим дошкольникам свойственна большая отвлекаемость внимания, им обычно очень трудно сконцентрироваться на решении какой-нибудь задачи.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Тем не </w:t>
      </w:r>
      <w:proofErr w:type="gramStart"/>
      <w:r>
        <w:rPr>
          <w:rStyle w:val="c1"/>
          <w:color w:val="000000"/>
        </w:rPr>
        <w:t>менее</w:t>
      </w:r>
      <w:proofErr w:type="gramEnd"/>
      <w:r>
        <w:rPr>
          <w:rStyle w:val="c1"/>
          <w:color w:val="000000"/>
        </w:rPr>
        <w:t xml:space="preserve"> на пятом году жизни движения ребёнка становятся более уверенными и координированными. Внимание приобретает все более устойчивый характер, совершенствуется зрительное, слуховое и осязательное восприятие, развивается целенаправленное запоминание. Именно в 5 лет наблюдается своеобразная «интеллектуализация» движений на физиологическом уровне, когда функции ведущей инстанции управления движениями переходят от низших отделов нервной системы 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 xml:space="preserve"> высшим, причём сами низшие отделы начинают подчиняться в своей работе высшим.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образом. Все это позволяет педагогу приступить к обучению технике выполнения основных движений, отработке их качества.</w:t>
      </w:r>
    </w:p>
    <w:p w:rsidR="00EC4693" w:rsidRDefault="00EC4693" w:rsidP="00EC4693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Возрастные и индивидуальные особенности детей от 5 до 6 лет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Шестой год жизни ребёнка характеризуется замедлением скорости роста тела. По данным Института возрастной физиологии РАО за год прибавляется около 4-5 см. роста, 1,5-2 кг массы, 1-2 см. окружности грудной клетки. Высота головы приближается к 1/6 длины тела. Тело растёт неравномерно – длина ног и верхней части тела растёт медленно, а скорость роста длины рук и диаметра тела увеличивается. Увеличение физиологических показателей на фоне недостаточно выраженной корреляции с антропометрическими признаками свидетельствует о том, что в данный период жизни они в значительной мере зависят от обучения, а также от индивидуального двигательного опыта ребёнка.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Развитие </w:t>
      </w:r>
      <w:proofErr w:type="spellStart"/>
      <w:proofErr w:type="gramStart"/>
      <w:r>
        <w:rPr>
          <w:rStyle w:val="c1"/>
          <w:color w:val="000000"/>
        </w:rPr>
        <w:t>опорно</w:t>
      </w:r>
      <w:proofErr w:type="spellEnd"/>
      <w:r>
        <w:rPr>
          <w:rStyle w:val="c1"/>
          <w:color w:val="000000"/>
        </w:rPr>
        <w:t xml:space="preserve"> - двигательной</w:t>
      </w:r>
      <w:proofErr w:type="gramEnd"/>
      <w:r>
        <w:rPr>
          <w:rStyle w:val="c1"/>
          <w:color w:val="000000"/>
        </w:rPr>
        <w:t xml:space="preserve"> системы ребенка (скелет, суставно-связочный аппарат, мускулатура) к пяти-шести годам ещё не завершено. Каждая из 206 костей продолжает меняться по размеру, форме, строению, причём у разных костей фазы развития неодинаковы.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условиях, например при частом поднятии ребёнком тяжестей, нарушается осанка.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В течение шестого года быстро увеличивается длина конечностей, ширина таза и плеч у детей обоего пола. Как на протяжении всего дошкольного возраста, так и в шестилетнем возрасте у ребёнка преобладает тонус мышц-разгибателей, что не дает возможности при длительном статистическом положении долго удерживать спину прямой. К шести годам подходит к завершению период количественных и качественных преобразований в </w:t>
      </w:r>
      <w:proofErr w:type="spellStart"/>
      <w:proofErr w:type="gramStart"/>
      <w:r>
        <w:rPr>
          <w:rStyle w:val="c1"/>
          <w:color w:val="000000"/>
        </w:rPr>
        <w:t>сердечно-сосудистой</w:t>
      </w:r>
      <w:proofErr w:type="spellEnd"/>
      <w:proofErr w:type="gramEnd"/>
      <w:r>
        <w:rPr>
          <w:rStyle w:val="c1"/>
          <w:color w:val="000000"/>
        </w:rPr>
        <w:t xml:space="preserve"> системе, но она ещё не достигает полного развития. Пульс неустойчив и не всегда ритмичен.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Общее физическое развитие и динамика функциональной зрелости системы дыхания идет неравномерно. В специальной литературе указывается, что у старших дошкольников в 53% случаев выявлен средний уровень функциональной зрелости системы дыхания. ЖЕЛ у ребенка 5-6 лет в среднем 1100-1200 см3, но она зависит и от других факторов – длины тела, типа дыхания и других.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 w:right="-4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Развитие центральной нервной системы характеризуется ускоренным формированием ряда морфофизиологических признаков. Так, поверхность мозга шестилетнего ребенка составляет уже более 90% размера поверхности коры головного мозга взрослого человека. Бурно развиваются лобные доли мозга. Завершается, например, дифференциация нервных элементов тех слоев (так называемых ассоциативных зон), в которых осуществляются процессы, определяющие успех сложных умственных действий: обобщения, осознания последовательности событий и причинно-следственных отношений, формирования сложных межанализаторных связей. Благодаря этому возрастает осознанность освоения детьми шестого года жизни более сложных основных движений. Это позволяет повысить требования к качеству их выполнения, больше внимания уделять развитию физических и морально-волевых 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</w:t>
      </w:r>
    </w:p>
    <w:p w:rsidR="00EC4693" w:rsidRDefault="00EC4693" w:rsidP="00EC4693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Возрастные и индивидуальные особенности детей от 6 до 7 лет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        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еще эластичен и подвержен деформации. Это может стать причиной травм не только конечностей, но и позвоночника. К семи годам у ребенка хорошо развиты крупные мышцы туловища и конечностей, но по-прежнему слабы мелкие мышцы. Сила мышц кисти рук увеличивается до 13-15 кг к 7 годам. Сила мышц туловища (становая сила) к 7 годам увеличивается почти в 2 раза: с 15-17 кг (в 3-4 года) до 32-34 кг.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 К семи годам у детей ярко выражен грудной тип дыхания. Число дыханий в минут</w:t>
      </w:r>
      <w:proofErr w:type="gramStart"/>
      <w:r>
        <w:rPr>
          <w:rStyle w:val="c1"/>
          <w:color w:val="000000"/>
        </w:rPr>
        <w:t>у-</w:t>
      </w:r>
      <w:proofErr w:type="gramEnd"/>
      <w:r>
        <w:rPr>
          <w:rStyle w:val="c1"/>
          <w:color w:val="000000"/>
        </w:rPr>
        <w:t xml:space="preserve"> в среднем 25. Максимальная вентиляция легких к шести годам примерно 42 дц3 воздуха в минуту. При гимнастических упражнениях она увеличивается в 2-7 раз, а при беге - еще больше. По данным специалистов, легочная ткань имеет большее количество лимфатических сосудов и респираторных бронхиол, поэтому для детей 6-7 лет характерны болезни, связанные с воспалительными процессами в лёгких.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 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 - сосудистой и дыхательной систем у детей достаточно высоки.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Динамика нервной системы облегчает освоение детьми движений, физических упражнений, так как двигательные стереотипы не только намного легче формируются, но и возможна их модификация, то есть улучшение качества двигательной деятельности дошкольников.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На седьмом году жизни движения ребенка становятся более координированными и точными. Основой проявления двигательной деятельности является развитие устойчивого равновесия. Оно зависит от степени взаимодействия </w:t>
      </w:r>
      <w:proofErr w:type="spellStart"/>
      <w:r>
        <w:rPr>
          <w:rStyle w:val="c1"/>
          <w:color w:val="000000"/>
        </w:rPr>
        <w:t>проприоцептивных</w:t>
      </w:r>
      <w:proofErr w:type="spellEnd"/>
      <w:r>
        <w:rPr>
          <w:rStyle w:val="c1"/>
          <w:color w:val="000000"/>
        </w:rPr>
        <w:t>, вестибулярных и других рефлексов, а также от массы тела и площади опоры. С возрастом ребенка показатели сохранения устойчивого равновесия улучшаются. При выполнении упражнений на равновесие девочки имеют некоторое преимущество перед мальчиками.</w:t>
      </w:r>
    </w:p>
    <w:p w:rsidR="00EC4693" w:rsidRDefault="00EC4693" w:rsidP="00EC4693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136BA6" w:rsidRDefault="00136BA6"/>
    <w:sectPr w:rsidR="00136BA6" w:rsidSect="0015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4693"/>
    <w:rsid w:val="00136BA6"/>
    <w:rsid w:val="00150D49"/>
    <w:rsid w:val="0030212A"/>
    <w:rsid w:val="00E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4693"/>
  </w:style>
  <w:style w:type="paragraph" w:customStyle="1" w:styleId="c2">
    <w:name w:val="c2"/>
    <w:basedOn w:val="a"/>
    <w:rsid w:val="00E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4693"/>
  </w:style>
  <w:style w:type="paragraph" w:customStyle="1" w:styleId="c16">
    <w:name w:val="c16"/>
    <w:basedOn w:val="a"/>
    <w:rsid w:val="00E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C4693"/>
  </w:style>
  <w:style w:type="paragraph" w:customStyle="1" w:styleId="c13">
    <w:name w:val="c13"/>
    <w:basedOn w:val="a"/>
    <w:rsid w:val="003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0212A"/>
  </w:style>
  <w:style w:type="character" w:customStyle="1" w:styleId="c9">
    <w:name w:val="c9"/>
    <w:basedOn w:val="a0"/>
    <w:rsid w:val="0030212A"/>
  </w:style>
  <w:style w:type="paragraph" w:customStyle="1" w:styleId="c8">
    <w:name w:val="c8"/>
    <w:basedOn w:val="a"/>
    <w:rsid w:val="003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0212A"/>
  </w:style>
  <w:style w:type="paragraph" w:customStyle="1" w:styleId="c12">
    <w:name w:val="c12"/>
    <w:basedOn w:val="a"/>
    <w:rsid w:val="003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1663</Words>
  <Characters>9483</Characters>
  <Application>Microsoft Office Word</Application>
  <DocSecurity>0</DocSecurity>
  <Lines>79</Lines>
  <Paragraphs>22</Paragraphs>
  <ScaleCrop>false</ScaleCrop>
  <Company>Grizli777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2021-08-01T07:56:00Z</dcterms:created>
  <dcterms:modified xsi:type="dcterms:W3CDTF">2021-08-09T10:18:00Z</dcterms:modified>
</cp:coreProperties>
</file>