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1F" w:rsidRPr="00601F1F" w:rsidRDefault="00601F1F" w:rsidP="00601F1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601F1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Обучающиеся с ОВЗ</w:t>
      </w:r>
      <w:bookmarkStart w:id="0" w:name="_GoBack"/>
      <w:bookmarkEnd w:id="0"/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29.12.2012 № 273-ФЗ «Об образовании в Российской Федерации</w:t>
      </w:r>
      <w:proofErr w:type="gram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ст.2. ч 16,27,28; ст.79;ст.42 )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Министерства труда и социальной защиты Российской Федерации: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5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от 31.07.2015 № 528н «Об утверждении Порядка разработки и реализации индивидуальной программы реабилитации или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абилитации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инвалида, индивидуальной программы реабил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и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тации или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абилитации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ребенка-инвалида, выдаваемых федеральными государственными учреждениями </w:t>
        </w:r>
        <w:proofErr w:type="gram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медико-социальной</w:t>
        </w:r>
        <w:proofErr w:type="gram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экспертизы, и их форм»</w:t>
        </w:r>
      </w:hyperlink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6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от 15.10.2015 № 723н «Об утверждении формы и Порядка предоставления органами исполнительной власти субъектов Российской Федерации, органами местного самоуправления и организ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а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циями независимо от их организационно-правовых форм </w:t>
        </w:r>
        <w:proofErr w:type="gram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информации</w:t>
        </w:r>
        <w:proofErr w:type="gram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об исполнении возложенных на них индивидуальной программой реабилитации или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абилитации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инвалида и индивидуальной программой реабилитации или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абилитации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ребенка-инвалида мероприятий в федеральные государственные учреждения медико-социальной экспертизы»</w:t>
        </w:r>
      </w:hyperlink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министерства образования и науки Хабаровского края от 09.02.2016 № 169 «Об утверждении порядка взаимодействия министерства образования и науки Хабаровского края, Федерального казенного учреждения „Главное бюро медико-социальной экспертизы по Хабаровскому краю“, органов местного самоуправления, осуществляющих управление в сфере образования, организаций, осуществляющих образовательную деятельность, по реализации индивидуальной программы реабилитации или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и предоставления информации об исполнении возложенных на них индивидуальной программой</w:t>
      </w:r>
      <w:proofErr w:type="gram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реабилитациии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мероприятий в 2016 году»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 ограниченными возможностями здоровья от 19 декабря 2014 г. № 1598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 умственной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отсталостю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 от 19 декабря 2014 г. № 1599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Письмо М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и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нобразования РФ от 27.03.2000 N 27/901-6 «О психолого-медико-педагогическом консилиуме (ПМПК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)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образовательного учреждения»</w:t>
        </w:r>
      </w:hyperlink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31 декабря 2015 г. № 1577 «О внесении изменений в приказ от 17 декабря 2010 г. № 1897</w:t>
      </w:r>
      <w:proofErr w:type="gram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б утверждении федерального государственного образовательного стандарта основного общего образования» зарегистрирован Минюстом России 2 февраля 2016 г., регистрационный № 40937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Приказ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Минобрнауки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России от 31 декабря 2015 г. № 1578 «О внесении изменений в приказ от 17 мая 2012 г.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№ 413</w:t>
        </w:r>
        <w:proofErr w:type="gram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„О</w:t>
        </w:r>
        <w:proofErr w:type="gram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б утверждении федерального государственного образовательного стандарта среднего общего образования» зарегистрирован Минюстом России 9 февраля 2016 г., регистрационный № 41020</w:t>
        </w:r>
      </w:hyperlink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gram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Постановление Главного государственного врача санитарного врача российской Федерации от 10 июля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2015 г. № 26 «ОБ УТВЕРЖДЕНИИ САНПИН 2.4.2.3286-15» «САНИТАРНО-ЭПИДЕМИОЛОГИЧЕСКИЕ ТРЕБОВАНИЯ К УСЛОВИЯМ И ОРГАНИЗАЦИИ ОБУЧЕНИЯ И ВОСПИТАНИЯ В ОРГАНИЗАЦИЯХ, ОСУЩЕСТВЛЯЮЩИХ ОБРАЗОВАТЕЛЬНУЮ ДЕЯТЕЛЬНОСТЬ 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lastRenderedPageBreak/>
          <w:t>ПО АДАПТИРОВАННЫМ ОСНОВНЫМ ОБЩЕОБРАЗОВАТЕЛЬНЫМ ПРОГРАММАМ ДЛЯ ОБУЧАЮЩИХСЯ С ОГРАНИЧЕННЫМИ ВОЗМОЖНОСТЯМИ ЗДОРОВЬЯ»</w:t>
        </w:r>
      </w:hyperlink>
      <w:proofErr w:type="gramEnd"/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Приказ </w:t>
        </w:r>
        <w:proofErr w:type="spellStart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Минобрнау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к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и</w:t>
        </w:r>
        <w:proofErr w:type="spellEnd"/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 xml:space="preserve"> России «Об утверждении Положения о психолого-педагогической комиссии» от 20.09.2013 г. № 1082</w:t>
        </w:r>
      </w:hyperlink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 27 марта 2000 г. № 27/ 901-6</w:t>
      </w:r>
      <w:r w:rsidRPr="00601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 психолого-медико-педагогическом консилиуме образовательного учреждения»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 науки РФ от 11 марта 2016 года № ВК-452/07</w:t>
      </w:r>
      <w:r w:rsidRPr="00601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«Методические рекомендации по вопросам внедрения Федерального государственного образовательного стандарта начального общего образования обучающихся с ограниченными возможностями здоровья (ОВЗ) и Федерального государственного образовательного стандарта образования обучающихся с умственной отсталостью (интеллектуальными нарушениями)»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по обеспечению введения ФГОС начального общего образования обучающихся с ограниченными возможностями здоровья (ОВЗ) и Федерального государственного образовательного стандарта образования обучающихся с умственной отсталостью (интеллектуальными нарушениями), утвержденным Министром образования и науки РФ 11.02.2015 г. № ДЛ-5/07вн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 от 25.12.2015 № 01-311/10-01 «О направлении уточненной редакции методических документов, рекомендованных к использованию при организации и проведении ГИА-9 и ГИА -11 в 2016 году»</w:t>
      </w:r>
    </w:p>
    <w:p w:rsidR="00601F1F" w:rsidRPr="00601F1F" w:rsidRDefault="00601F1F" w:rsidP="00601F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Приложение «М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е</w:t>
        </w:r>
        <w:r w:rsidRPr="00601F1F">
          <w:rPr>
            <w:rFonts w:ascii="Times New Roman" w:eastAsia="Times New Roman" w:hAnsi="Times New Roman" w:cs="Times New Roman"/>
            <w:color w:val="007EC5"/>
            <w:sz w:val="24"/>
            <w:szCs w:val="24"/>
            <w:lang w:eastAsia="ru-RU"/>
          </w:rPr>
          <w:t>тодические рекомендации по организации и проведению государственной итоговой аттестации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здоровья, детей-инвалидов и инвалидов»</w:t>
        </w:r>
      </w:hyperlink>
    </w:p>
    <w:p w:rsidR="005864AC" w:rsidRPr="00601F1F" w:rsidRDefault="005864AC">
      <w:pPr>
        <w:rPr>
          <w:rFonts w:ascii="Times New Roman" w:hAnsi="Times New Roman" w:cs="Times New Roman"/>
          <w:sz w:val="24"/>
          <w:szCs w:val="24"/>
        </w:rPr>
      </w:pPr>
    </w:p>
    <w:sectPr w:rsidR="005864AC" w:rsidRPr="0060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1F"/>
    <w:rsid w:val="005864AC"/>
    <w:rsid w:val="006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889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6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osvg.edu.27.ru/files/uploads/docs/baza/Pismo_RF_PMPk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179418/" TargetMode="External"/><Relationship Id="rId11" Type="http://schemas.openxmlformats.org/officeDocument/2006/relationships/hyperlink" Target="http://gigabaza.ru/doc/157134.html" TargetMode="External"/><Relationship Id="rId5" Type="http://schemas.openxmlformats.org/officeDocument/2006/relationships/hyperlink" Target="http://www.rosmintrud.ru/docs/mintrud/orders/426" TargetMode="External"/><Relationship Id="rId10" Type="http://schemas.openxmlformats.org/officeDocument/2006/relationships/hyperlink" Target="http://gigabaza.ru/doc/1041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064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2017-06-13T04:54:00Z</dcterms:created>
  <dcterms:modified xsi:type="dcterms:W3CDTF">2017-06-13T05:03:00Z</dcterms:modified>
</cp:coreProperties>
</file>